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53" w:rsidRPr="003748B2" w:rsidRDefault="00C2760D" w:rsidP="00766847">
      <w:pPr>
        <w:pStyle w:val="Corpodetexto"/>
        <w:rPr>
          <w:sz w:val="24"/>
          <w:lang w:val="pt-BR"/>
        </w:rPr>
      </w:pPr>
      <w:r w:rsidRPr="00C2760D">
        <w:rPr>
          <w:sz w:val="24"/>
          <w:szCs w:val="24"/>
          <w:lang w:val="pt-BR"/>
        </w:rPr>
        <w:t>Sensores de temperatura com design miniatura</w:t>
      </w:r>
    </w:p>
    <w:p w:rsidR="009F0153" w:rsidRPr="003748B2" w:rsidRDefault="009F0153">
      <w:pPr>
        <w:pStyle w:val="Corpodetexto"/>
        <w:rPr>
          <w:b w:val="0"/>
          <w:lang w:val="pt-BR"/>
        </w:rPr>
      </w:pPr>
    </w:p>
    <w:p w:rsidR="009F0153" w:rsidRPr="003748B2" w:rsidRDefault="00C2760D" w:rsidP="00673888">
      <w:pPr>
        <w:pStyle w:val="Corpodetexto"/>
        <w:jc w:val="both"/>
        <w:rPr>
          <w:b w:val="0"/>
          <w:lang w:val="pt-BR"/>
        </w:rPr>
      </w:pPr>
      <w:r w:rsidRPr="00C2760D">
        <w:rPr>
          <w:lang w:val="pt-BR"/>
        </w:rPr>
        <w:t>Eles são tão pequenos que quase não dá para vê-los. Com seu design miniatura, os novos sensores de temperatura WIKA cabem em pequenos espaços estreitos. O modelo TF40 foi desenvolvido especialmente para uso em dutos de ar e o modelo TF41 para a medição de temperatura ambiente.</w:t>
      </w:r>
    </w:p>
    <w:p w:rsidR="005141F6" w:rsidRPr="003748B2" w:rsidRDefault="005141F6" w:rsidP="00673888">
      <w:pPr>
        <w:pStyle w:val="Corpodetexto"/>
        <w:jc w:val="both"/>
        <w:rPr>
          <w:b w:val="0"/>
          <w:lang w:val="pt-BR"/>
        </w:rPr>
      </w:pPr>
    </w:p>
    <w:p w:rsidR="00C2760D" w:rsidRPr="00C2760D" w:rsidRDefault="00C2760D" w:rsidP="00C2760D">
      <w:pPr>
        <w:pStyle w:val="Corpodetexto"/>
        <w:jc w:val="both"/>
        <w:rPr>
          <w:b w:val="0"/>
          <w:bCs w:val="0"/>
          <w:lang w:val="pt-BR"/>
        </w:rPr>
      </w:pPr>
      <w:r w:rsidRPr="00C2760D">
        <w:rPr>
          <w:b w:val="0"/>
          <w:bCs w:val="0"/>
          <w:lang w:val="pt-BR"/>
        </w:rPr>
        <w:t xml:space="preserve">Os elementos de medição de </w:t>
      </w:r>
      <w:proofErr w:type="gramStart"/>
      <w:r w:rsidRPr="00C2760D">
        <w:rPr>
          <w:b w:val="0"/>
          <w:bCs w:val="0"/>
          <w:lang w:val="pt-BR"/>
        </w:rPr>
        <w:t>ambos</w:t>
      </w:r>
      <w:proofErr w:type="gramEnd"/>
      <w:r w:rsidRPr="00C2760D">
        <w:rPr>
          <w:b w:val="0"/>
          <w:bCs w:val="0"/>
          <w:lang w:val="pt-BR"/>
        </w:rPr>
        <w:t xml:space="preserve"> sensores estão inseridos em uma caixa de plástico resistente à luz UV que mede somente 44 x 32 x 30 mm (comprimento x largura x altura). O novo instrumento, classificado com proteção IP 65, pode ser fornecido com opções de escolha de Pt1000, Pt100, NTC ou uma solução customizada. Eles são compatíveis com todos os sistemas comuns de controle.</w:t>
      </w:r>
    </w:p>
    <w:p w:rsidR="00C2760D" w:rsidRPr="00C2760D" w:rsidRDefault="00C2760D" w:rsidP="00C2760D">
      <w:pPr>
        <w:pStyle w:val="Corpodetexto"/>
        <w:jc w:val="both"/>
        <w:rPr>
          <w:b w:val="0"/>
          <w:bCs w:val="0"/>
          <w:lang w:val="pt-BR"/>
        </w:rPr>
      </w:pPr>
    </w:p>
    <w:p w:rsidR="00D46302" w:rsidRDefault="00C2760D" w:rsidP="00C2760D">
      <w:pPr>
        <w:pStyle w:val="Corpodetexto"/>
        <w:jc w:val="both"/>
        <w:rPr>
          <w:b w:val="0"/>
          <w:bCs w:val="0"/>
          <w:lang w:val="pt-BR"/>
        </w:rPr>
      </w:pPr>
      <w:r w:rsidRPr="00C2760D">
        <w:rPr>
          <w:b w:val="0"/>
          <w:bCs w:val="0"/>
          <w:lang w:val="pt-BR"/>
        </w:rPr>
        <w:t xml:space="preserve">O modelo TF40 foi projetado para </w:t>
      </w:r>
      <w:proofErr w:type="gramStart"/>
      <w:r w:rsidRPr="00C2760D">
        <w:rPr>
          <w:b w:val="0"/>
          <w:bCs w:val="0"/>
          <w:lang w:val="pt-BR"/>
        </w:rPr>
        <w:t>às</w:t>
      </w:r>
      <w:proofErr w:type="gramEnd"/>
      <w:r w:rsidRPr="00C2760D">
        <w:rPr>
          <w:b w:val="0"/>
          <w:bCs w:val="0"/>
          <w:lang w:val="pt-BR"/>
        </w:rPr>
        <w:t xml:space="preserve"> necessidades da tecnologia de ar condicionado e ventilação. Equipamentos opcionais incluem um flange de plástico para a montagem e um poço de proteção. O modelo TF41 é principalmente adequado na área de energia renovável, tecnologia HVAC e refrigeração. Para este modelo, existe um clip adicional para a proteção contra medições errôneas, como resultado de luz solar direta em aplicações externas.</w:t>
      </w:r>
    </w:p>
    <w:p w:rsidR="00B35074" w:rsidRPr="00C2760D" w:rsidRDefault="00B35074" w:rsidP="00673888">
      <w:pPr>
        <w:pStyle w:val="Corpodetexto"/>
        <w:jc w:val="both"/>
        <w:rPr>
          <w:b w:val="0"/>
          <w:lang w:val="pt-BR"/>
        </w:rPr>
      </w:pPr>
    </w:p>
    <w:p w:rsidR="00D46302" w:rsidRPr="00C2760D" w:rsidRDefault="00D46302" w:rsidP="00673888">
      <w:pPr>
        <w:pStyle w:val="Corpodetexto"/>
        <w:jc w:val="both"/>
        <w:rPr>
          <w:b w:val="0"/>
          <w:lang w:val="pt-BR"/>
        </w:rPr>
      </w:pPr>
    </w:p>
    <w:p w:rsidR="00D46302" w:rsidRPr="00C2760D" w:rsidRDefault="00D46302" w:rsidP="00673888">
      <w:pPr>
        <w:pStyle w:val="Corpodetexto"/>
        <w:jc w:val="both"/>
        <w:rPr>
          <w:b w:val="0"/>
          <w:lang w:val="pt-BR"/>
        </w:rPr>
      </w:pPr>
    </w:p>
    <w:p w:rsidR="00D46302" w:rsidRPr="00C2760D" w:rsidRDefault="00D46302" w:rsidP="00673888">
      <w:pPr>
        <w:pStyle w:val="Corpodetexto"/>
        <w:jc w:val="both"/>
        <w:rPr>
          <w:b w:val="0"/>
          <w:lang w:val="pt-BR"/>
        </w:rPr>
      </w:pPr>
    </w:p>
    <w:p w:rsidR="00D46302" w:rsidRPr="00C2760D" w:rsidRDefault="00D46302" w:rsidP="00673888">
      <w:pPr>
        <w:pStyle w:val="Corpodetexto"/>
        <w:jc w:val="both"/>
        <w:rPr>
          <w:b w:val="0"/>
          <w:lang w:val="pt-BR"/>
        </w:rPr>
      </w:pPr>
    </w:p>
    <w:p w:rsidR="005141F6" w:rsidRPr="00C2760D" w:rsidRDefault="005141F6" w:rsidP="00673888">
      <w:pPr>
        <w:pStyle w:val="Corpodetexto"/>
        <w:jc w:val="both"/>
        <w:rPr>
          <w:b w:val="0"/>
          <w:lang w:val="pt-BR"/>
        </w:rPr>
      </w:pPr>
    </w:p>
    <w:p w:rsidR="009F0153" w:rsidRPr="00C2760D" w:rsidRDefault="009F0153" w:rsidP="00673888">
      <w:pPr>
        <w:pStyle w:val="Corpodetexto"/>
        <w:jc w:val="both"/>
        <w:rPr>
          <w:b w:val="0"/>
          <w:lang w:val="pt-BR"/>
        </w:rPr>
      </w:pPr>
    </w:p>
    <w:p w:rsidR="009F0153" w:rsidRPr="00C2760D" w:rsidRDefault="009F0153" w:rsidP="00673888">
      <w:pPr>
        <w:ind w:right="480"/>
        <w:jc w:val="both"/>
        <w:rPr>
          <w:rFonts w:cs="Arial"/>
          <w:b/>
          <w:position w:val="6"/>
          <w:lang w:val="pt-BR"/>
        </w:rPr>
      </w:pPr>
    </w:p>
    <w:p w:rsidR="009F0153" w:rsidRPr="00C2760D" w:rsidRDefault="009F0153" w:rsidP="00673888">
      <w:pPr>
        <w:ind w:right="480"/>
        <w:jc w:val="both"/>
        <w:rPr>
          <w:rFonts w:cs="Arial"/>
          <w:b/>
          <w:position w:val="6"/>
          <w:lang w:val="pt-BR"/>
        </w:rPr>
      </w:pPr>
    </w:p>
    <w:p w:rsidR="009F0153" w:rsidRPr="00C2760D" w:rsidRDefault="009F0153" w:rsidP="00673888">
      <w:pPr>
        <w:ind w:right="480"/>
        <w:jc w:val="both"/>
        <w:rPr>
          <w:rFonts w:cs="Arial"/>
          <w:b/>
          <w:position w:val="6"/>
          <w:lang w:val="pt-BR"/>
        </w:rPr>
      </w:pPr>
    </w:p>
    <w:p w:rsidR="00E125F5" w:rsidRPr="00C2760D" w:rsidRDefault="00E125F5" w:rsidP="00673888">
      <w:pPr>
        <w:tabs>
          <w:tab w:val="left" w:pos="993"/>
        </w:tabs>
        <w:jc w:val="both"/>
        <w:rPr>
          <w:rFonts w:cs="Arial"/>
          <w:b/>
          <w:lang w:val="pt-BR"/>
        </w:rPr>
      </w:pPr>
    </w:p>
    <w:p w:rsidR="00E125F5" w:rsidRPr="00C2760D" w:rsidRDefault="00E125F5" w:rsidP="00673888">
      <w:pPr>
        <w:tabs>
          <w:tab w:val="left" w:pos="993"/>
        </w:tabs>
        <w:jc w:val="both"/>
        <w:rPr>
          <w:rFonts w:cs="Arial"/>
          <w:b/>
          <w:lang w:val="pt-BR"/>
        </w:rPr>
      </w:pPr>
    </w:p>
    <w:p w:rsidR="00E125F5" w:rsidRDefault="00E125F5" w:rsidP="00673888">
      <w:pPr>
        <w:tabs>
          <w:tab w:val="left" w:pos="993"/>
        </w:tabs>
        <w:jc w:val="both"/>
        <w:rPr>
          <w:rFonts w:cs="Arial"/>
          <w:b/>
          <w:lang w:val="pt-BR"/>
        </w:rPr>
      </w:pPr>
    </w:p>
    <w:p w:rsidR="00C2760D" w:rsidRPr="00C2760D" w:rsidRDefault="00C2760D" w:rsidP="00673888">
      <w:pPr>
        <w:tabs>
          <w:tab w:val="left" w:pos="993"/>
        </w:tabs>
        <w:jc w:val="both"/>
        <w:rPr>
          <w:rFonts w:cs="Arial"/>
          <w:b/>
          <w:lang w:val="pt-BR"/>
        </w:rPr>
      </w:pPr>
      <w:bookmarkStart w:id="0" w:name="_GoBack"/>
      <w:bookmarkEnd w:id="0"/>
    </w:p>
    <w:p w:rsidR="00E125F5" w:rsidRPr="00C2760D" w:rsidRDefault="00E125F5" w:rsidP="00673888">
      <w:pPr>
        <w:tabs>
          <w:tab w:val="left" w:pos="993"/>
        </w:tabs>
        <w:jc w:val="both"/>
        <w:rPr>
          <w:rFonts w:cs="Arial"/>
          <w:b/>
          <w:lang w:val="pt-BR"/>
        </w:rPr>
      </w:pPr>
    </w:p>
    <w:p w:rsidR="00E125F5" w:rsidRPr="00C2760D" w:rsidRDefault="00E125F5" w:rsidP="00673888">
      <w:pPr>
        <w:tabs>
          <w:tab w:val="left" w:pos="993"/>
        </w:tabs>
        <w:jc w:val="both"/>
        <w:rPr>
          <w:rFonts w:cs="Arial"/>
          <w:b/>
          <w:lang w:val="pt-BR"/>
        </w:rPr>
      </w:pPr>
    </w:p>
    <w:p w:rsidR="00E125F5" w:rsidRPr="00C2760D" w:rsidRDefault="00E125F5" w:rsidP="00673888">
      <w:pPr>
        <w:tabs>
          <w:tab w:val="left" w:pos="993"/>
        </w:tabs>
        <w:jc w:val="both"/>
        <w:rPr>
          <w:rFonts w:cs="Arial"/>
          <w:b/>
          <w:lang w:val="pt-BR"/>
        </w:rPr>
      </w:pPr>
    </w:p>
    <w:p w:rsidR="00631397" w:rsidRPr="00C2760D" w:rsidRDefault="00631397" w:rsidP="00673888">
      <w:pPr>
        <w:tabs>
          <w:tab w:val="left" w:pos="993"/>
        </w:tabs>
        <w:jc w:val="both"/>
        <w:rPr>
          <w:rFonts w:cs="Arial"/>
          <w:b/>
          <w:lang w:val="pt-BR"/>
        </w:rPr>
      </w:pPr>
    </w:p>
    <w:p w:rsidR="00E125F5" w:rsidRPr="00C2760D" w:rsidRDefault="00E125F5" w:rsidP="00673888">
      <w:pPr>
        <w:tabs>
          <w:tab w:val="left" w:pos="993"/>
        </w:tabs>
        <w:jc w:val="both"/>
        <w:rPr>
          <w:rFonts w:cs="Arial"/>
          <w:b/>
          <w:lang w:val="pt-BR"/>
        </w:rPr>
      </w:pPr>
    </w:p>
    <w:p w:rsidR="00B35074" w:rsidRPr="00C2760D" w:rsidRDefault="00B35074" w:rsidP="00673888">
      <w:pPr>
        <w:tabs>
          <w:tab w:val="left" w:pos="993"/>
        </w:tabs>
        <w:jc w:val="both"/>
        <w:rPr>
          <w:rFonts w:cs="Arial"/>
          <w:b/>
          <w:lang w:val="pt-BR"/>
        </w:rPr>
      </w:pPr>
    </w:p>
    <w:p w:rsidR="00E125F5" w:rsidRPr="00E125F5" w:rsidRDefault="00E125F5" w:rsidP="00E125F5">
      <w:pPr>
        <w:tabs>
          <w:tab w:val="left" w:pos="993"/>
        </w:tabs>
        <w:rPr>
          <w:rFonts w:cs="Arial"/>
          <w:b/>
          <w:lang w:val="pt-BR"/>
        </w:rPr>
      </w:pPr>
      <w:r w:rsidRPr="00E125F5">
        <w:rPr>
          <w:rFonts w:cs="Arial"/>
          <w:b/>
          <w:lang w:val="pt-BR"/>
        </w:rPr>
        <w:t>WIKA DO BRASIL Indústria e Comércio Ltda.</w:t>
      </w:r>
    </w:p>
    <w:p w:rsidR="00E125F5" w:rsidRPr="00E125F5" w:rsidRDefault="00E125F5" w:rsidP="00E125F5">
      <w:pPr>
        <w:tabs>
          <w:tab w:val="left" w:pos="993"/>
        </w:tabs>
        <w:rPr>
          <w:rFonts w:cs="Arial"/>
          <w:lang w:val="pt-BR"/>
        </w:rPr>
      </w:pPr>
      <w:r w:rsidRPr="00E125F5">
        <w:rPr>
          <w:rFonts w:cs="Arial"/>
          <w:lang w:val="pt-BR"/>
        </w:rPr>
        <w:t xml:space="preserve">Av. </w:t>
      </w:r>
      <w:proofErr w:type="spellStart"/>
      <w:r w:rsidRPr="00E125F5">
        <w:rPr>
          <w:rFonts w:cs="Arial"/>
          <w:lang w:val="pt-BR"/>
        </w:rPr>
        <w:t>Ursula</w:t>
      </w:r>
      <w:proofErr w:type="spellEnd"/>
      <w:r w:rsidRPr="00E125F5">
        <w:rPr>
          <w:rFonts w:cs="Arial"/>
          <w:lang w:val="pt-BR"/>
        </w:rPr>
        <w:t xml:space="preserve"> </w:t>
      </w:r>
      <w:proofErr w:type="spellStart"/>
      <w:r w:rsidRPr="00E125F5">
        <w:rPr>
          <w:rFonts w:cs="Arial"/>
          <w:lang w:val="pt-BR"/>
        </w:rPr>
        <w:t>Wiegand</w:t>
      </w:r>
      <w:proofErr w:type="spellEnd"/>
      <w:r w:rsidRPr="00E125F5">
        <w:rPr>
          <w:rFonts w:cs="Arial"/>
          <w:lang w:val="pt-BR"/>
        </w:rPr>
        <w:t>, 03</w:t>
      </w:r>
    </w:p>
    <w:p w:rsidR="00E125F5" w:rsidRPr="00E125F5" w:rsidRDefault="00E125F5" w:rsidP="00E125F5">
      <w:pPr>
        <w:tabs>
          <w:tab w:val="left" w:pos="993"/>
        </w:tabs>
        <w:rPr>
          <w:rFonts w:cs="Arial"/>
          <w:lang w:val="pt-BR"/>
        </w:rPr>
      </w:pPr>
      <w:r w:rsidRPr="00E125F5">
        <w:rPr>
          <w:rFonts w:cs="Arial"/>
          <w:lang w:val="pt-BR"/>
        </w:rPr>
        <w:t>Polígono Industrial</w:t>
      </w:r>
    </w:p>
    <w:p w:rsidR="00E125F5" w:rsidRPr="00E125F5" w:rsidRDefault="00E125F5" w:rsidP="00E125F5">
      <w:pPr>
        <w:tabs>
          <w:tab w:val="left" w:pos="993"/>
        </w:tabs>
        <w:rPr>
          <w:rFonts w:cs="Arial"/>
          <w:lang w:val="pt-BR"/>
        </w:rPr>
      </w:pPr>
      <w:r w:rsidRPr="00E125F5">
        <w:rPr>
          <w:rFonts w:cs="Arial"/>
          <w:lang w:val="pt-BR"/>
        </w:rPr>
        <w:t>18560-000 Iperó - SP / Brasil</w:t>
      </w:r>
    </w:p>
    <w:p w:rsidR="00E125F5" w:rsidRPr="00E125F5" w:rsidRDefault="00E125F5" w:rsidP="00E125F5">
      <w:pPr>
        <w:tabs>
          <w:tab w:val="left" w:pos="993"/>
        </w:tabs>
        <w:rPr>
          <w:rFonts w:cs="Arial"/>
          <w:lang w:val="pt-BR"/>
        </w:rPr>
      </w:pPr>
      <w:r w:rsidRPr="00E125F5">
        <w:rPr>
          <w:rFonts w:cs="Arial"/>
          <w:lang w:val="pt-BR"/>
        </w:rPr>
        <w:t>0800 979 1655</w:t>
      </w:r>
    </w:p>
    <w:p w:rsidR="00E125F5" w:rsidRPr="00E125F5" w:rsidRDefault="00E125F5" w:rsidP="00E125F5">
      <w:pPr>
        <w:tabs>
          <w:tab w:val="left" w:pos="993"/>
        </w:tabs>
        <w:rPr>
          <w:rFonts w:cs="Arial"/>
          <w:lang w:val="pt-BR"/>
        </w:rPr>
      </w:pPr>
      <w:r w:rsidRPr="00E125F5">
        <w:rPr>
          <w:rFonts w:cs="Arial"/>
          <w:lang w:val="pt-BR"/>
        </w:rPr>
        <w:t>marketing@wika.com.br</w:t>
      </w:r>
    </w:p>
    <w:p w:rsidR="009F0153" w:rsidRPr="00E125F5" w:rsidRDefault="00E125F5" w:rsidP="00E125F5">
      <w:pPr>
        <w:tabs>
          <w:tab w:val="left" w:pos="993"/>
        </w:tabs>
        <w:rPr>
          <w:rFonts w:cs="Arial"/>
          <w:lang w:val="pt-BR"/>
        </w:rPr>
      </w:pPr>
      <w:r w:rsidRPr="00E125F5">
        <w:rPr>
          <w:rFonts w:cs="Arial"/>
          <w:lang w:val="pt-BR"/>
        </w:rPr>
        <w:t>www.wika.com.br</w:t>
      </w:r>
    </w:p>
    <w:p w:rsidR="009F0153" w:rsidRDefault="00D46302" w:rsidP="00766847">
      <w:pPr>
        <w:rPr>
          <w:rFonts w:cs="Arial"/>
          <w:b/>
          <w:bCs/>
          <w:lang w:val="pt-BR"/>
        </w:rPr>
      </w:pPr>
      <w:r w:rsidRPr="003748B2">
        <w:rPr>
          <w:rFonts w:cs="Arial"/>
          <w:b/>
          <w:bCs/>
          <w:lang w:val="pt-BR"/>
        </w:rPr>
        <w:br w:type="page"/>
      </w:r>
      <w:r w:rsidR="003748B2">
        <w:rPr>
          <w:rFonts w:cs="Arial"/>
          <w:b/>
          <w:bCs/>
          <w:lang w:val="pt-BR"/>
        </w:rPr>
        <w:lastRenderedPageBreak/>
        <w:t xml:space="preserve">Imagem </w:t>
      </w:r>
      <w:proofErr w:type="spellStart"/>
      <w:r w:rsidR="003748B2">
        <w:rPr>
          <w:rFonts w:cs="Arial"/>
          <w:b/>
          <w:bCs/>
          <w:lang w:val="pt-BR"/>
        </w:rPr>
        <w:t>pertecente</w:t>
      </w:r>
      <w:proofErr w:type="spellEnd"/>
      <w:r w:rsidR="003748B2">
        <w:rPr>
          <w:rFonts w:cs="Arial"/>
          <w:b/>
          <w:bCs/>
          <w:lang w:val="pt-BR"/>
        </w:rPr>
        <w:t xml:space="preserve"> à </w:t>
      </w:r>
      <w:r w:rsidR="00766847" w:rsidRPr="0018590F">
        <w:rPr>
          <w:rFonts w:cs="Arial"/>
          <w:b/>
          <w:bCs/>
          <w:lang w:val="pt-BR"/>
        </w:rPr>
        <w:t>WIKA:</w:t>
      </w:r>
    </w:p>
    <w:p w:rsidR="00416C90" w:rsidRPr="00416C90" w:rsidRDefault="00416C90" w:rsidP="00766847">
      <w:pPr>
        <w:rPr>
          <w:color w:val="000000"/>
          <w:szCs w:val="22"/>
          <w:lang w:val="pt-BR"/>
        </w:rPr>
      </w:pPr>
      <w:r>
        <w:rPr>
          <w:rFonts w:cs="Arial"/>
          <w:bCs/>
          <w:lang w:val="pt-BR"/>
        </w:rPr>
        <w:t xml:space="preserve">Sensores de temperatura WIKA, modelos TF40 e </w:t>
      </w:r>
      <w:proofErr w:type="gramStart"/>
      <w:r>
        <w:rPr>
          <w:rFonts w:cs="Arial"/>
          <w:bCs/>
          <w:lang w:val="pt-BR"/>
        </w:rPr>
        <w:t>TF41</w:t>
      </w:r>
      <w:proofErr w:type="gramEnd"/>
    </w:p>
    <w:p w:rsidR="009F0153" w:rsidRPr="0018590F" w:rsidRDefault="00416C90">
      <w:pPr>
        <w:pStyle w:val="Cabealho"/>
        <w:tabs>
          <w:tab w:val="clear" w:pos="4536"/>
          <w:tab w:val="clear" w:pos="9072"/>
        </w:tabs>
        <w:rPr>
          <w:b/>
          <w:lang w:val="pt-BR"/>
        </w:rPr>
      </w:pPr>
      <w:r>
        <w:rPr>
          <w:b/>
          <w:noProof/>
          <w:lang w:val="pt-BR" w:eastAsia="pt-BR"/>
        </w:rPr>
        <w:drawing>
          <wp:inline distT="0" distB="0" distL="0" distR="0">
            <wp:extent cx="2136140" cy="2070100"/>
            <wp:effectExtent l="0" t="0" r="0" b="6350"/>
            <wp:docPr id="1" name="Imagem 1" descr="PR0114_0114_TF40_T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0114_0114_TF40_TF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6140" cy="2070100"/>
                    </a:xfrm>
                    <a:prstGeom prst="rect">
                      <a:avLst/>
                    </a:prstGeom>
                    <a:noFill/>
                    <a:ln>
                      <a:noFill/>
                    </a:ln>
                  </pic:spPr>
                </pic:pic>
              </a:graphicData>
            </a:graphic>
          </wp:inline>
        </w:drawing>
      </w:r>
    </w:p>
    <w:sectPr w:rsidR="009F0153" w:rsidRPr="0018590F" w:rsidSect="0018590F">
      <w:headerReference w:type="default" r:id="rId12"/>
      <w:pgSz w:w="11906" w:h="16838"/>
      <w:pgMar w:top="3686" w:right="2977" w:bottom="1134" w:left="212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90" w:rsidRDefault="00416C90">
      <w:r>
        <w:separator/>
      </w:r>
    </w:p>
  </w:endnote>
  <w:endnote w:type="continuationSeparator" w:id="0">
    <w:p w:rsidR="00416C90" w:rsidRDefault="0041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90" w:rsidRDefault="00416C90">
      <w:r>
        <w:separator/>
      </w:r>
    </w:p>
  </w:footnote>
  <w:footnote w:type="continuationSeparator" w:id="0">
    <w:p w:rsidR="00416C90" w:rsidRDefault="00416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5D" w:rsidRPr="0021455D" w:rsidRDefault="004811C1" w:rsidP="0021455D">
    <w:pPr>
      <w:tabs>
        <w:tab w:val="center" w:pos="4536"/>
        <w:tab w:val="right" w:pos="9072"/>
      </w:tabs>
      <w:rPr>
        <w:lang w:val="en-US" w:eastAsia="en-US"/>
      </w:rPr>
    </w:pPr>
    <w:r>
      <w:rPr>
        <w:noProof/>
        <w:lang w:val="pt-BR" w:eastAsia="pt-BR"/>
      </w:rPr>
      <mc:AlternateContent>
        <mc:Choice Requires="wps">
          <w:drawing>
            <wp:anchor distT="0" distB="0" distL="114300" distR="114300" simplePos="0" relativeHeight="251659264" behindDoc="0" locked="0" layoutInCell="0" allowOverlap="1">
              <wp:simplePos x="0" y="0"/>
              <wp:positionH relativeFrom="column">
                <wp:posOffset>-1350645</wp:posOffset>
              </wp:positionH>
              <wp:positionV relativeFrom="paragraph">
                <wp:posOffset>1323975</wp:posOffset>
              </wp:positionV>
              <wp:extent cx="1596390" cy="864997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55D" w:rsidRDefault="0021455D" w:rsidP="0021455D">
                          <w:pPr>
                            <w:pStyle w:val="Ttulo2"/>
                            <w:jc w:val="center"/>
                            <w:rPr>
                              <w:rFonts w:ascii="Helvetica 75 Bold" w:hAnsi="Helvetica 75 Bold"/>
                              <w:color w:val="C0C0C0"/>
                              <w:sz w:val="136"/>
                            </w:rPr>
                          </w:pPr>
                          <w:r>
                            <w:rPr>
                              <w:rFonts w:ascii="Helvetica 75 Bold" w:hAnsi="Helvetica 75 Bold"/>
                              <w:color w:val="C0C0C0"/>
                              <w:sz w:val="136"/>
                            </w:rPr>
                            <w:t>press release</w:t>
                          </w:r>
                        </w:p>
                        <w:p w:rsidR="0021455D" w:rsidRDefault="0021455D" w:rsidP="0021455D">
                          <w:pPr>
                            <w:pStyle w:val="Ttulo2"/>
                            <w:jc w:val="center"/>
                            <w:rPr>
                              <w:rFonts w:ascii="Helvetica 75 Bold" w:hAnsi="Helvetica 75 Bold"/>
                              <w:color w:val="C0C0C0"/>
                              <w:sz w:val="13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dyL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j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Pdnci7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21455D" w:rsidRDefault="0021455D" w:rsidP="0021455D">
                    <w:pPr>
                      <w:pStyle w:val="Ttulo2"/>
                      <w:jc w:val="center"/>
                      <w:rPr>
                        <w:rFonts w:ascii="Helvetica 75 Bold" w:hAnsi="Helvetica 75 Bold"/>
                        <w:color w:val="C0C0C0"/>
                        <w:sz w:val="136"/>
                      </w:rPr>
                    </w:pPr>
                    <w:r>
                      <w:rPr>
                        <w:rFonts w:ascii="Helvetica 75 Bold" w:hAnsi="Helvetica 75 Bold"/>
                        <w:color w:val="C0C0C0"/>
                        <w:sz w:val="136"/>
                      </w:rPr>
                      <w:t>press release</w:t>
                    </w:r>
                  </w:p>
                  <w:p w:rsidR="0021455D" w:rsidRDefault="0021455D" w:rsidP="0021455D">
                    <w:pPr>
                      <w:pStyle w:val="Ttulo2"/>
                      <w:jc w:val="center"/>
                      <w:rPr>
                        <w:rFonts w:ascii="Helvetica 75 Bold" w:hAnsi="Helvetica 75 Bold"/>
                        <w:color w:val="C0C0C0"/>
                        <w:sz w:val="136"/>
                      </w:rPr>
                    </w:pPr>
                  </w:p>
                </w:txbxContent>
              </v:textbox>
            </v:shape>
          </w:pict>
        </mc:Fallback>
      </mc:AlternateContent>
    </w:r>
    <w:r>
      <w:rPr>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4223385</wp:posOffset>
              </wp:positionH>
              <wp:positionV relativeFrom="paragraph">
                <wp:posOffset>189865</wp:posOffset>
              </wp:positionV>
              <wp:extent cx="1463040" cy="548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55D" w:rsidRDefault="004811C1" w:rsidP="0021455D">
                          <w:pPr>
                            <w:rPr>
                              <w:color w:val="C0C0C0"/>
                            </w:rPr>
                          </w:pPr>
                          <w:r>
                            <w:rPr>
                              <w:noProof/>
                              <w:color w:val="C0C0C0"/>
                              <w:lang w:val="pt-BR" w:eastAsia="pt-BR"/>
                            </w:rPr>
                            <w:drawing>
                              <wp:inline distT="0" distB="0" distL="0" distR="0">
                                <wp:extent cx="1255395" cy="422910"/>
                                <wp:effectExtent l="0" t="0" r="0" b="0"/>
                                <wp:docPr id="38"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4229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flgQIAABY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" o:allowincell="f" stroked="f">
              <v:textbox>
                <w:txbxContent>
                  <w:p w:rsidR="0021455D" w:rsidRDefault="004811C1" w:rsidP="0021455D">
                    <w:pPr>
                      <w:rPr>
                        <w:color w:val="C0C0C0"/>
                      </w:rPr>
                    </w:pPr>
                    <w:r>
                      <w:rPr>
                        <w:noProof/>
                        <w:color w:val="C0C0C0"/>
                        <w:lang w:val="pt-BR" w:eastAsia="pt-BR"/>
                      </w:rPr>
                      <w:drawing>
                        <wp:inline distT="0" distB="0" distL="0" distR="0">
                          <wp:extent cx="1255395" cy="422910"/>
                          <wp:effectExtent l="0" t="0" r="0" b="0"/>
                          <wp:docPr id="38"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395" cy="422910"/>
                                  </a:xfrm>
                                  <a:prstGeom prst="rect">
                                    <a:avLst/>
                                  </a:prstGeom>
                                  <a:noFill/>
                                  <a:ln>
                                    <a:noFill/>
                                  </a:ln>
                                </pic:spPr>
                              </pic:pic>
                            </a:graphicData>
                          </a:graphic>
                        </wp:inline>
                      </w:drawing>
                    </w:r>
                  </w:p>
                </w:txbxContent>
              </v:textbox>
            </v:shape>
          </w:pict>
        </mc:Fallback>
      </mc:AlternateContent>
    </w:r>
  </w:p>
  <w:p w:rsidR="001477E3" w:rsidRPr="0021455D" w:rsidRDefault="001477E3" w:rsidP="0021455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90"/>
    <w:rsid w:val="000000ED"/>
    <w:rsid w:val="000331A6"/>
    <w:rsid w:val="00063C8D"/>
    <w:rsid w:val="0007739E"/>
    <w:rsid w:val="00077F9D"/>
    <w:rsid w:val="0008755F"/>
    <w:rsid w:val="000B2CB5"/>
    <w:rsid w:val="001364BF"/>
    <w:rsid w:val="001477E3"/>
    <w:rsid w:val="0015406F"/>
    <w:rsid w:val="0018590F"/>
    <w:rsid w:val="001C46F5"/>
    <w:rsid w:val="001E3B64"/>
    <w:rsid w:val="0021455D"/>
    <w:rsid w:val="002A27AE"/>
    <w:rsid w:val="002F282A"/>
    <w:rsid w:val="00317039"/>
    <w:rsid w:val="003550DE"/>
    <w:rsid w:val="003748B2"/>
    <w:rsid w:val="00384D0C"/>
    <w:rsid w:val="003B4A4E"/>
    <w:rsid w:val="003D78CF"/>
    <w:rsid w:val="00411DC3"/>
    <w:rsid w:val="00416C90"/>
    <w:rsid w:val="00473220"/>
    <w:rsid w:val="004811C1"/>
    <w:rsid w:val="0048123B"/>
    <w:rsid w:val="005141F6"/>
    <w:rsid w:val="005775CF"/>
    <w:rsid w:val="005B1E7D"/>
    <w:rsid w:val="00631397"/>
    <w:rsid w:val="00673888"/>
    <w:rsid w:val="00673A3C"/>
    <w:rsid w:val="0072359C"/>
    <w:rsid w:val="00766847"/>
    <w:rsid w:val="007A45D0"/>
    <w:rsid w:val="007E3EB7"/>
    <w:rsid w:val="007E4B8B"/>
    <w:rsid w:val="0081084D"/>
    <w:rsid w:val="00846764"/>
    <w:rsid w:val="00906BA1"/>
    <w:rsid w:val="009C0986"/>
    <w:rsid w:val="009D5EAD"/>
    <w:rsid w:val="009F0153"/>
    <w:rsid w:val="009F4203"/>
    <w:rsid w:val="00A24215"/>
    <w:rsid w:val="00A25136"/>
    <w:rsid w:val="00AC5056"/>
    <w:rsid w:val="00B04EE1"/>
    <w:rsid w:val="00B35074"/>
    <w:rsid w:val="00BC5DD3"/>
    <w:rsid w:val="00BE3044"/>
    <w:rsid w:val="00C2760D"/>
    <w:rsid w:val="00C74525"/>
    <w:rsid w:val="00CD6F0A"/>
    <w:rsid w:val="00D02CBE"/>
    <w:rsid w:val="00D46302"/>
    <w:rsid w:val="00DB42E1"/>
    <w:rsid w:val="00DC79C5"/>
    <w:rsid w:val="00E125F5"/>
    <w:rsid w:val="00E456BC"/>
    <w:rsid w:val="00EC38EF"/>
    <w:rsid w:val="00F917F9"/>
    <w:rsid w:val="00F96F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Ttulo2">
    <w:name w:val="heading 2"/>
    <w:basedOn w:val="Normal"/>
    <w:next w:val="Normal"/>
    <w:link w:val="Ttulo2Char"/>
    <w:qFormat/>
    <w:pPr>
      <w:keepNext/>
      <w:outlineLvl w:val="1"/>
    </w:pPr>
    <w:rPr>
      <w:sz w:val="1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536"/>
        <w:tab w:val="right" w:pos="9072"/>
      </w:tabs>
    </w:pPr>
  </w:style>
  <w:style w:type="paragraph" w:styleId="Rodap">
    <w:name w:val="footer"/>
    <w:basedOn w:val="Normal"/>
    <w:semiHidden/>
    <w:pPr>
      <w:tabs>
        <w:tab w:val="center" w:pos="4536"/>
        <w:tab w:val="right" w:pos="9072"/>
      </w:tabs>
    </w:pPr>
  </w:style>
  <w:style w:type="paragraph" w:styleId="Corpodetexto">
    <w:name w:val="Body Text"/>
    <w:basedOn w:val="Normal"/>
    <w:semiHidden/>
    <w:rPr>
      <w:rFonts w:cs="Arial"/>
      <w:b/>
      <w:bCs/>
      <w:sz w:val="22"/>
      <w:szCs w:val="22"/>
    </w:rPr>
  </w:style>
  <w:style w:type="paragraph" w:styleId="Corpodetexto3">
    <w:name w:val="Body Text 3"/>
    <w:basedOn w:val="Normal"/>
    <w:semiHidden/>
    <w:pPr>
      <w:ind w:right="480"/>
    </w:pPr>
    <w:rPr>
      <w:rFonts w:cs="Arial"/>
    </w:rPr>
  </w:style>
  <w:style w:type="character" w:styleId="Hyperlink">
    <w:name w:val="Hyperlink"/>
    <w:semiHidden/>
    <w:rPr>
      <w:color w:val="0000FF"/>
      <w:u w:val="single"/>
    </w:rPr>
  </w:style>
  <w:style w:type="paragraph" w:styleId="Textodebalo">
    <w:name w:val="Balloon Text"/>
    <w:basedOn w:val="Normal"/>
    <w:semiHidden/>
    <w:rPr>
      <w:rFonts w:ascii="Tahoma" w:hAnsi="Tahoma" w:cs="Tahoma"/>
      <w:sz w:val="16"/>
      <w:szCs w:val="16"/>
    </w:rPr>
  </w:style>
  <w:style w:type="character" w:customStyle="1" w:styleId="Ttulo2Char">
    <w:name w:val="Título 2 Char"/>
    <w:link w:val="Ttulo2"/>
    <w:rsid w:val="0021455D"/>
    <w:rPr>
      <w:rFonts w:ascii="Arial" w:hAnsi="Arial"/>
      <w:sz w:val="13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Ttulo2">
    <w:name w:val="heading 2"/>
    <w:basedOn w:val="Normal"/>
    <w:next w:val="Normal"/>
    <w:link w:val="Ttulo2Char"/>
    <w:qFormat/>
    <w:pPr>
      <w:keepNext/>
      <w:outlineLvl w:val="1"/>
    </w:pPr>
    <w:rPr>
      <w:sz w:val="1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536"/>
        <w:tab w:val="right" w:pos="9072"/>
      </w:tabs>
    </w:pPr>
  </w:style>
  <w:style w:type="paragraph" w:styleId="Rodap">
    <w:name w:val="footer"/>
    <w:basedOn w:val="Normal"/>
    <w:semiHidden/>
    <w:pPr>
      <w:tabs>
        <w:tab w:val="center" w:pos="4536"/>
        <w:tab w:val="right" w:pos="9072"/>
      </w:tabs>
    </w:pPr>
  </w:style>
  <w:style w:type="paragraph" w:styleId="Corpodetexto">
    <w:name w:val="Body Text"/>
    <w:basedOn w:val="Normal"/>
    <w:semiHidden/>
    <w:rPr>
      <w:rFonts w:cs="Arial"/>
      <w:b/>
      <w:bCs/>
      <w:sz w:val="22"/>
      <w:szCs w:val="22"/>
    </w:rPr>
  </w:style>
  <w:style w:type="paragraph" w:styleId="Corpodetexto3">
    <w:name w:val="Body Text 3"/>
    <w:basedOn w:val="Normal"/>
    <w:semiHidden/>
    <w:pPr>
      <w:ind w:right="480"/>
    </w:pPr>
    <w:rPr>
      <w:rFonts w:cs="Arial"/>
    </w:rPr>
  </w:style>
  <w:style w:type="character" w:styleId="Hyperlink">
    <w:name w:val="Hyperlink"/>
    <w:semiHidden/>
    <w:rPr>
      <w:color w:val="0000FF"/>
      <w:u w:val="single"/>
    </w:rPr>
  </w:style>
  <w:style w:type="paragraph" w:styleId="Textodebalo">
    <w:name w:val="Balloon Text"/>
    <w:basedOn w:val="Normal"/>
    <w:semiHidden/>
    <w:rPr>
      <w:rFonts w:ascii="Tahoma" w:hAnsi="Tahoma" w:cs="Tahoma"/>
      <w:sz w:val="16"/>
      <w:szCs w:val="16"/>
    </w:rPr>
  </w:style>
  <w:style w:type="character" w:customStyle="1" w:styleId="Ttulo2Char">
    <w:name w:val="Título 2 Char"/>
    <w:link w:val="Ttulo2"/>
    <w:rsid w:val="0021455D"/>
    <w:rPr>
      <w:rFonts w:ascii="Arial" w:hAnsi="Arial"/>
      <w:sz w:val="13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oigt\Documents\Marketing\Corporate%20Design\PressReleas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B7C2B7A34E1B45A090760820505DBB" ma:contentTypeVersion="2" ma:contentTypeDescription="Create a new document." ma:contentTypeScope="" ma:versionID="27c15200af5fc7686a5299e1060c8fe8">
  <xsd:schema xmlns:xsd="http://www.w3.org/2001/XMLSchema" xmlns:xs="http://www.w3.org/2001/XMLSchema" xmlns:p="http://schemas.microsoft.com/office/2006/metadata/properties" xmlns:ns2="f682ece2-151e-45f2-a929-ff15fac34118" targetNamespace="http://schemas.microsoft.com/office/2006/metadata/properties" ma:root="true" ma:fieldsID="6bbba3a6916f6619fc17f68a4d75e359" ns2:_="">
    <xsd:import namespace="f682ece2-151e-45f2-a929-ff15fac34118"/>
    <xsd:element name="properties">
      <xsd:complexType>
        <xsd:sequence>
          <xsd:element name="documentManagement">
            <xsd:complexType>
              <xsd:all>
                <xsd:element ref="ns2:Category" minOccurs="0"/>
                <xsd:element ref="ns2:Chap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2ece2-151e-45f2-a929-ff15fac34118" elementFormDefault="qualified">
    <xsd:import namespace="http://schemas.microsoft.com/office/2006/documentManagement/types"/>
    <xsd:import namespace="http://schemas.microsoft.com/office/infopath/2007/PartnerControls"/>
    <xsd:element name="Category" ma:index="8" nillable="true" ma:displayName="Category" ma:default="Master file" ma:format="RadioButtons" ma:internalName="Category">
      <xsd:simpleType>
        <xsd:restriction base="dms:Choice">
          <xsd:enumeration value="Description"/>
          <xsd:enumeration value="Master file"/>
          <xsd:enumeration value="Summary"/>
          <xsd:enumeration value="Logo file"/>
        </xsd:restriction>
      </xsd:simpleType>
    </xsd:element>
    <xsd:element name="Chapter" ma:index="9" nillable="true" ma:displayName="Chapter" ma:format="Dropdown" ma:internalName="Chapter">
      <xsd:simpleType>
        <xsd:restriction base="dms:Choice">
          <xsd:enumeration value="0 Foreword"/>
          <xsd:enumeration value="1 Basic elements"/>
          <xsd:enumeration value="2 Business supplies"/>
          <xsd:enumeration value="3 Advertisements"/>
          <xsd:enumeration value="4 Printed material"/>
          <xsd:enumeration value="5 Internet"/>
          <xsd:enumeration value="6 Trade fairs"/>
          <xsd:enumeration value="7 Product design"/>
          <xsd:enumeration value="8 Oth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hapter xmlns="f682ece2-151e-45f2-a929-ff15fac34118">2 Business supplies</Chapter>
    <Category xmlns="f682ece2-151e-45f2-a929-ff15fac34118">Master file</Category>
  </documentManagement>
</p:properties>
</file>

<file path=customXml/itemProps1.xml><?xml version="1.0" encoding="utf-8"?>
<ds:datastoreItem xmlns:ds="http://schemas.openxmlformats.org/officeDocument/2006/customXml" ds:itemID="{053AA8CA-5054-4627-A77C-6AECD4E9CA51}">
  <ds:schemaRefs>
    <ds:schemaRef ds:uri="http://schemas.microsoft.com/sharepoint/v3/contenttype/forms"/>
  </ds:schemaRefs>
</ds:datastoreItem>
</file>

<file path=customXml/itemProps2.xml><?xml version="1.0" encoding="utf-8"?>
<ds:datastoreItem xmlns:ds="http://schemas.openxmlformats.org/officeDocument/2006/customXml" ds:itemID="{ED064B1A-A345-40F5-AFF6-F7020B65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2ece2-151e-45f2-a929-ff15fac34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9927D-E54E-4FBD-832C-27CE78BC43EB}">
  <ds:schemaRefs>
    <ds:schemaRef ds:uri="http://schemas.microsoft.com/office/2006/metadata/longProperties"/>
  </ds:schemaRefs>
</ds:datastoreItem>
</file>

<file path=customXml/itemProps4.xml><?xml version="1.0" encoding="utf-8"?>
<ds:datastoreItem xmlns:ds="http://schemas.openxmlformats.org/officeDocument/2006/customXml" ds:itemID="{4F2FA7B4-18E5-4105-AE80-763D7297A617}">
  <ds:schemaRefs>
    <ds:schemaRef ds:uri="http://schemas.microsoft.com/office/2006/metadata/properties"/>
    <ds:schemaRef ds:uri="http://schemas.microsoft.com/office/infopath/2007/PartnerControls"/>
    <ds:schemaRef ds:uri="f682ece2-151e-45f2-a929-ff15fac34118"/>
  </ds:schemaRefs>
</ds:datastoreItem>
</file>

<file path=docProps/app.xml><?xml version="1.0" encoding="utf-8"?>
<Properties xmlns="http://schemas.openxmlformats.org/officeDocument/2006/extended-properties" xmlns:vt="http://schemas.openxmlformats.org/officeDocument/2006/docPropsVTypes">
  <Template>PressRelease</Template>
  <TotalTime>15</TotalTime>
  <Pages>2</Pages>
  <Words>221</Words>
  <Characters>1182</Characters>
  <Application>Microsoft Office Word</Application>
  <DocSecurity>0</DocSecurity>
  <Lines>9</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Pressemitteilung</vt:lpstr>
      <vt:lpstr>Pressemitteilung</vt:lpstr>
    </vt:vector>
  </TitlesOfParts>
  <Company>WIKA Alexander Wiegand GmbH &amp; Co.</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Manuel Andreas de Oliveira Voigt</dc:creator>
  <cp:lastModifiedBy>Manuel Andreas de Oliveira Voigt</cp:lastModifiedBy>
  <cp:revision>2</cp:revision>
  <cp:lastPrinted>2014-09-11T15:22:00Z</cp:lastPrinted>
  <dcterms:created xsi:type="dcterms:W3CDTF">2014-09-16T14:32:00Z</dcterms:created>
  <dcterms:modified xsi:type="dcterms:W3CDTF">2014-09-17T17:57:00Z</dcterms:modified>
</cp:coreProperties>
</file>