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B579E2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>Transmissor de processo modelo UPT-21 com corpo em aço inoxidá</w:t>
      </w:r>
      <w:r w:rsidR="00376578">
        <w:rPr>
          <w:sz w:val="24"/>
          <w:szCs w:val="24"/>
          <w:lang w:val="pt-BR"/>
        </w:rPr>
        <w:t xml:space="preserve">vel, para aplicações </w:t>
      </w:r>
      <w:proofErr w:type="gramStart"/>
      <w:r w:rsidR="00376578">
        <w:rPr>
          <w:sz w:val="24"/>
          <w:szCs w:val="24"/>
          <w:lang w:val="pt-BR"/>
        </w:rPr>
        <w:t>sanitárias</w:t>
      </w:r>
      <w:proofErr w:type="gramEnd"/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704821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A WIKA expandiu </w:t>
      </w:r>
      <w:r w:rsidR="00B579E2">
        <w:rPr>
          <w:lang w:val="pt-BR"/>
        </w:rPr>
        <w:t xml:space="preserve">as possibilidades de aplicação do transmissor </w:t>
      </w:r>
      <w:r>
        <w:rPr>
          <w:lang w:val="pt-BR"/>
        </w:rPr>
        <w:t>de processo</w:t>
      </w:r>
      <w:r w:rsidR="00B579E2">
        <w:rPr>
          <w:lang w:val="pt-BR"/>
        </w:rPr>
        <w:t xml:space="preserve"> modelo</w:t>
      </w:r>
      <w:r>
        <w:rPr>
          <w:lang w:val="pt-BR"/>
        </w:rPr>
        <w:t xml:space="preserve"> UPT-21. Agora, o instrumento para medição de pressão também está disponível </w:t>
      </w:r>
      <w:r w:rsidR="00B579E2">
        <w:rPr>
          <w:lang w:val="pt-BR"/>
        </w:rPr>
        <w:t>com robusto corpo em aço inoxidável para aplicações sanitárias, com op</w:t>
      </w:r>
      <w:r w:rsidR="00376578">
        <w:rPr>
          <w:lang w:val="pt-BR"/>
        </w:rPr>
        <w:t xml:space="preserve">ção de superfície </w:t>
      </w:r>
      <w:proofErr w:type="spellStart"/>
      <w:r w:rsidR="00376578">
        <w:rPr>
          <w:lang w:val="pt-BR"/>
        </w:rPr>
        <w:t>eletropolida</w:t>
      </w:r>
      <w:proofErr w:type="spellEnd"/>
      <w:r w:rsidR="00376578">
        <w:rPr>
          <w:lang w:val="pt-BR"/>
        </w:rPr>
        <w:t>.</w:t>
      </w: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Default="00704821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O UPT-21 com seu cabeçote e display giratório (display de 60 mm) é </w:t>
      </w:r>
      <w:r w:rsidR="00B50F60">
        <w:rPr>
          <w:b w:val="0"/>
          <w:bCs w:val="0"/>
          <w:lang w:val="pt-BR"/>
        </w:rPr>
        <w:t>seguramente</w:t>
      </w:r>
      <w:r>
        <w:rPr>
          <w:b w:val="0"/>
          <w:bCs w:val="0"/>
          <w:lang w:val="pt-BR"/>
        </w:rPr>
        <w:t xml:space="preserve"> vedado em qualquer posição de montagem. </w:t>
      </w:r>
      <w:r w:rsidR="00B50F60">
        <w:rPr>
          <w:b w:val="0"/>
          <w:bCs w:val="0"/>
          <w:lang w:val="pt-BR"/>
        </w:rPr>
        <w:t xml:space="preserve">O corpo e a </w:t>
      </w:r>
      <w:r>
        <w:rPr>
          <w:b w:val="0"/>
          <w:bCs w:val="0"/>
          <w:lang w:val="pt-BR"/>
        </w:rPr>
        <w:t xml:space="preserve">conexão elétrica possuem vedações externas </w:t>
      </w:r>
      <w:r w:rsidR="00B50F60">
        <w:rPr>
          <w:b w:val="0"/>
          <w:bCs w:val="0"/>
          <w:lang w:val="pt-BR"/>
        </w:rPr>
        <w:t>a</w:t>
      </w:r>
      <w:r>
        <w:rPr>
          <w:b w:val="0"/>
          <w:bCs w:val="0"/>
          <w:lang w:val="pt-BR"/>
        </w:rPr>
        <w:t xml:space="preserve">s quais </w:t>
      </w:r>
      <w:r w:rsidR="00B50F60">
        <w:rPr>
          <w:b w:val="0"/>
          <w:bCs w:val="0"/>
          <w:lang w:val="pt-BR"/>
        </w:rPr>
        <w:t>permanecem livres de depósitos. Os prensa-</w:t>
      </w:r>
      <w:r>
        <w:rPr>
          <w:b w:val="0"/>
          <w:bCs w:val="0"/>
          <w:lang w:val="pt-BR"/>
        </w:rPr>
        <w:t>cabo</w:t>
      </w:r>
      <w:r w:rsidR="00B50F60">
        <w:rPr>
          <w:b w:val="0"/>
          <w:bCs w:val="0"/>
          <w:lang w:val="pt-BR"/>
        </w:rPr>
        <w:t>s</w:t>
      </w:r>
      <w:r>
        <w:rPr>
          <w:b w:val="0"/>
          <w:bCs w:val="0"/>
          <w:lang w:val="pt-BR"/>
        </w:rPr>
        <w:t xml:space="preserve"> possuem uma superfície extern</w:t>
      </w:r>
      <w:r w:rsidR="002152F4">
        <w:rPr>
          <w:b w:val="0"/>
          <w:bCs w:val="0"/>
          <w:lang w:val="pt-BR"/>
        </w:rPr>
        <w:t xml:space="preserve">a suave e roscas internas para </w:t>
      </w:r>
      <w:r>
        <w:rPr>
          <w:b w:val="0"/>
          <w:bCs w:val="0"/>
          <w:lang w:val="pt-BR"/>
        </w:rPr>
        <w:t>abraçadeira</w:t>
      </w:r>
      <w:r w:rsidR="00702E73">
        <w:rPr>
          <w:b w:val="0"/>
          <w:bCs w:val="0"/>
          <w:lang w:val="pt-BR"/>
        </w:rPr>
        <w:t xml:space="preserve">s. Assim </w:t>
      </w:r>
      <w:r w:rsidR="002152F4">
        <w:rPr>
          <w:b w:val="0"/>
          <w:bCs w:val="0"/>
          <w:lang w:val="pt-BR"/>
        </w:rPr>
        <w:t>estes</w:t>
      </w:r>
      <w:r w:rsidR="00702E73">
        <w:rPr>
          <w:b w:val="0"/>
          <w:bCs w:val="0"/>
          <w:lang w:val="pt-BR"/>
        </w:rPr>
        <w:t xml:space="preserve"> são </w:t>
      </w:r>
      <w:r w:rsidR="002152F4">
        <w:rPr>
          <w:b w:val="0"/>
          <w:bCs w:val="0"/>
          <w:lang w:val="pt-BR"/>
        </w:rPr>
        <w:t>bastante</w:t>
      </w:r>
      <w:r w:rsidR="00702E73">
        <w:rPr>
          <w:b w:val="0"/>
          <w:bCs w:val="0"/>
          <w:lang w:val="pt-BR"/>
        </w:rPr>
        <w:t xml:space="preserve"> adequados para limpeza</w:t>
      </w:r>
      <w:r w:rsidR="002152F4">
        <w:rPr>
          <w:b w:val="0"/>
          <w:bCs w:val="0"/>
          <w:lang w:val="pt-BR"/>
        </w:rPr>
        <w:t>s da área produtiva (CIP/SIP)</w:t>
      </w:r>
      <w:r w:rsidR="00702E73">
        <w:rPr>
          <w:b w:val="0"/>
          <w:bCs w:val="0"/>
          <w:lang w:val="pt-BR"/>
        </w:rPr>
        <w:t xml:space="preserve">. Para aplicações </w:t>
      </w:r>
      <w:r w:rsidR="002152F4">
        <w:rPr>
          <w:b w:val="0"/>
          <w:bCs w:val="0"/>
          <w:lang w:val="pt-BR"/>
        </w:rPr>
        <w:t>sanitárias</w:t>
      </w:r>
      <w:r w:rsidR="00702E73">
        <w:rPr>
          <w:b w:val="0"/>
          <w:bCs w:val="0"/>
          <w:lang w:val="pt-BR"/>
        </w:rPr>
        <w:t>,</w:t>
      </w:r>
      <w:r w:rsidR="002152F4">
        <w:rPr>
          <w:b w:val="0"/>
          <w:bCs w:val="0"/>
          <w:lang w:val="pt-BR"/>
        </w:rPr>
        <w:t xml:space="preserve"> a WIKA disponibiliza conexões ao processo com </w:t>
      </w:r>
      <w:proofErr w:type="spellStart"/>
      <w:r w:rsidR="002152F4">
        <w:rPr>
          <w:b w:val="0"/>
          <w:bCs w:val="0"/>
          <w:lang w:val="pt-BR"/>
        </w:rPr>
        <w:t>clamps</w:t>
      </w:r>
      <w:proofErr w:type="spellEnd"/>
      <w:r w:rsidR="002152F4">
        <w:rPr>
          <w:b w:val="0"/>
          <w:bCs w:val="0"/>
          <w:lang w:val="pt-BR"/>
        </w:rPr>
        <w:t>, conexões roscadas e</w:t>
      </w:r>
      <w:r w:rsidR="00702E73">
        <w:rPr>
          <w:b w:val="0"/>
          <w:bCs w:val="0"/>
          <w:lang w:val="pt-BR"/>
        </w:rPr>
        <w:t xml:space="preserve"> flanges estéreis.</w:t>
      </w:r>
    </w:p>
    <w:p w:rsidR="00702E73" w:rsidRDefault="00702E73" w:rsidP="00673888">
      <w:pPr>
        <w:pStyle w:val="Corpodetexto"/>
        <w:jc w:val="both"/>
        <w:rPr>
          <w:b w:val="0"/>
          <w:bCs w:val="0"/>
          <w:lang w:val="pt-BR"/>
        </w:rPr>
      </w:pPr>
    </w:p>
    <w:p w:rsidR="00702E73" w:rsidRPr="00107713" w:rsidRDefault="007D0A19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 xml:space="preserve">Assim como o design do corpo, a eletrônica de medição do transmissor – que pode comunicar via </w:t>
      </w:r>
      <w:r w:rsidR="00376578">
        <w:rPr>
          <w:b w:val="0"/>
          <w:bCs w:val="0"/>
          <w:lang w:val="pt-BR"/>
        </w:rPr>
        <w:t>protocolo</w:t>
      </w:r>
      <w:r>
        <w:rPr>
          <w:b w:val="0"/>
          <w:bCs w:val="0"/>
          <w:lang w:val="pt-BR"/>
        </w:rPr>
        <w:t xml:space="preserve"> HART</w:t>
      </w:r>
      <w:r w:rsidRPr="00702E73">
        <w:rPr>
          <w:b w:val="0"/>
          <w:bCs w:val="0"/>
          <w:vertAlign w:val="superscript"/>
          <w:lang w:val="pt-BR"/>
        </w:rPr>
        <w:t>®</w:t>
      </w:r>
      <w:r>
        <w:rPr>
          <w:b w:val="0"/>
          <w:bCs w:val="0"/>
          <w:lang w:val="pt-BR"/>
        </w:rPr>
        <w:t xml:space="preserve"> (V.7) – foi projetada para possuir versatilidade operacional.</w:t>
      </w:r>
      <w:r w:rsidR="00702E73">
        <w:rPr>
          <w:b w:val="0"/>
          <w:bCs w:val="0"/>
          <w:lang w:val="pt-BR"/>
        </w:rPr>
        <w:t xml:space="preserve"> O instrumento compacto, dependendo da necessidade, </w:t>
      </w:r>
      <w:r>
        <w:rPr>
          <w:b w:val="0"/>
          <w:bCs w:val="0"/>
          <w:lang w:val="pt-BR"/>
        </w:rPr>
        <w:t>pode ser</w:t>
      </w:r>
      <w:r w:rsidR="00702E73">
        <w:rPr>
          <w:b w:val="0"/>
          <w:bCs w:val="0"/>
          <w:lang w:val="pt-BR"/>
        </w:rPr>
        <w:t xml:space="preserve"> equipado com um sensor </w:t>
      </w:r>
      <w:r>
        <w:rPr>
          <w:b w:val="0"/>
          <w:bCs w:val="0"/>
          <w:lang w:val="pt-BR"/>
        </w:rPr>
        <w:t>de</w:t>
      </w:r>
      <w:r w:rsidR="00702E73">
        <w:rPr>
          <w:b w:val="0"/>
          <w:bCs w:val="0"/>
          <w:lang w:val="pt-BR"/>
        </w:rPr>
        <w:t xml:space="preserve"> </w:t>
      </w:r>
      <w:proofErr w:type="gramStart"/>
      <w:r w:rsidR="00702E73">
        <w:rPr>
          <w:b w:val="0"/>
          <w:bCs w:val="0"/>
          <w:lang w:val="pt-BR"/>
        </w:rPr>
        <w:t>0</w:t>
      </w:r>
      <w:proofErr w:type="gramEnd"/>
      <w:r w:rsidR="00702E73">
        <w:rPr>
          <w:b w:val="0"/>
          <w:bCs w:val="0"/>
          <w:lang w:val="pt-BR"/>
        </w:rPr>
        <w:t xml:space="preserve"> ... 400 </w:t>
      </w:r>
      <w:proofErr w:type="spellStart"/>
      <w:r w:rsidR="00702E73">
        <w:rPr>
          <w:b w:val="0"/>
          <w:bCs w:val="0"/>
          <w:lang w:val="pt-BR"/>
        </w:rPr>
        <w:t>mbar</w:t>
      </w:r>
      <w:proofErr w:type="spellEnd"/>
      <w:r w:rsidR="00702E73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até</w:t>
      </w:r>
      <w:r w:rsidR="00702E73">
        <w:rPr>
          <w:b w:val="0"/>
          <w:bCs w:val="0"/>
          <w:lang w:val="pt-BR"/>
        </w:rPr>
        <w:t xml:space="preserve"> </w:t>
      </w:r>
      <w:proofErr w:type="gramStart"/>
      <w:r w:rsidR="00702E73">
        <w:rPr>
          <w:b w:val="0"/>
          <w:bCs w:val="0"/>
          <w:lang w:val="pt-BR"/>
        </w:rPr>
        <w:t>0</w:t>
      </w:r>
      <w:proofErr w:type="gramEnd"/>
      <w:r w:rsidR="00702E73">
        <w:rPr>
          <w:b w:val="0"/>
          <w:bCs w:val="0"/>
          <w:lang w:val="pt-BR"/>
        </w:rPr>
        <w:t xml:space="preserve"> ... </w:t>
      </w:r>
      <w:proofErr w:type="gramStart"/>
      <w:r w:rsidR="00702E73">
        <w:rPr>
          <w:b w:val="0"/>
          <w:bCs w:val="0"/>
          <w:lang w:val="pt-BR"/>
        </w:rPr>
        <w:t>600 bar</w:t>
      </w:r>
      <w:proofErr w:type="gramEnd"/>
      <w:r w:rsidR="00702E73">
        <w:rPr>
          <w:b w:val="0"/>
          <w:bCs w:val="0"/>
          <w:lang w:val="pt-BR"/>
        </w:rPr>
        <w:t xml:space="preserve">, </w:t>
      </w:r>
      <w:r>
        <w:rPr>
          <w:b w:val="0"/>
          <w:bCs w:val="0"/>
          <w:lang w:val="pt-BR"/>
        </w:rPr>
        <w:t xml:space="preserve">o </w:t>
      </w:r>
      <w:r w:rsidR="00702E73">
        <w:rPr>
          <w:b w:val="0"/>
          <w:bCs w:val="0"/>
          <w:lang w:val="pt-BR"/>
        </w:rPr>
        <w:t xml:space="preserve">qual mede com exatidão de 0,1% do </w:t>
      </w:r>
      <w:proofErr w:type="spellStart"/>
      <w:r w:rsidR="00702E73">
        <w:rPr>
          <w:b w:val="0"/>
          <w:bCs w:val="0"/>
          <w:lang w:val="pt-BR"/>
        </w:rPr>
        <w:t>span</w:t>
      </w:r>
      <w:proofErr w:type="spellEnd"/>
      <w:r w:rsidR="00702E73">
        <w:rPr>
          <w:b w:val="0"/>
          <w:bCs w:val="0"/>
          <w:lang w:val="pt-BR"/>
        </w:rPr>
        <w:t xml:space="preserve">. As faixas de medição </w:t>
      </w:r>
      <w:r>
        <w:rPr>
          <w:b w:val="0"/>
          <w:bCs w:val="0"/>
          <w:lang w:val="pt-BR"/>
        </w:rPr>
        <w:t>podem ser</w:t>
      </w:r>
      <w:r w:rsidR="00702E73">
        <w:rPr>
          <w:b w:val="0"/>
          <w:bCs w:val="0"/>
          <w:lang w:val="pt-BR"/>
        </w:rPr>
        <w:t xml:space="preserve"> </w:t>
      </w:r>
      <w:proofErr w:type="spellStart"/>
      <w:r w:rsidR="00702E73">
        <w:rPr>
          <w:b w:val="0"/>
          <w:bCs w:val="0"/>
          <w:lang w:val="pt-BR"/>
        </w:rPr>
        <w:t>rangeáveis</w:t>
      </w:r>
      <w:proofErr w:type="spellEnd"/>
      <w:r w:rsidR="00702E73">
        <w:rPr>
          <w:b w:val="0"/>
          <w:bCs w:val="0"/>
          <w:lang w:val="pt-BR"/>
        </w:rPr>
        <w:t xml:space="preserve"> e</w:t>
      </w:r>
      <w:r>
        <w:rPr>
          <w:b w:val="0"/>
          <w:bCs w:val="0"/>
          <w:lang w:val="pt-BR"/>
        </w:rPr>
        <w:t>,</w:t>
      </w:r>
      <w:r w:rsidR="00702E73">
        <w:rPr>
          <w:b w:val="0"/>
          <w:bCs w:val="0"/>
          <w:lang w:val="pt-BR"/>
        </w:rPr>
        <w:t xml:space="preserve"> assim</w:t>
      </w:r>
      <w:r>
        <w:rPr>
          <w:b w:val="0"/>
          <w:bCs w:val="0"/>
          <w:lang w:val="pt-BR"/>
        </w:rPr>
        <w:t>,</w:t>
      </w:r>
      <w:r w:rsidR="00702E73">
        <w:rPr>
          <w:b w:val="0"/>
          <w:bCs w:val="0"/>
          <w:lang w:val="pt-BR"/>
        </w:rPr>
        <w:t xml:space="preserve"> podem ser configuradas </w:t>
      </w:r>
      <w:r>
        <w:rPr>
          <w:b w:val="0"/>
          <w:bCs w:val="0"/>
          <w:lang w:val="pt-BR"/>
        </w:rPr>
        <w:t>para diversas faixas de pressão intermediárias</w:t>
      </w:r>
      <w:r w:rsidR="00702E73">
        <w:rPr>
          <w:b w:val="0"/>
          <w:bCs w:val="0"/>
          <w:lang w:val="pt-BR"/>
        </w:rPr>
        <w:t xml:space="preserve">. O UPT é </w:t>
      </w:r>
      <w:r>
        <w:rPr>
          <w:b w:val="0"/>
          <w:bCs w:val="0"/>
          <w:lang w:val="pt-BR"/>
        </w:rPr>
        <w:t>fabricado</w:t>
      </w:r>
      <w:r w:rsidR="00702E73">
        <w:rPr>
          <w:b w:val="0"/>
          <w:bCs w:val="0"/>
          <w:lang w:val="pt-BR"/>
        </w:rPr>
        <w:t xml:space="preserve"> conforme </w:t>
      </w:r>
      <w:r>
        <w:rPr>
          <w:b w:val="0"/>
          <w:bCs w:val="0"/>
          <w:lang w:val="pt-BR"/>
        </w:rPr>
        <w:t>p</w:t>
      </w:r>
      <w:r w:rsidR="00702E73">
        <w:rPr>
          <w:b w:val="0"/>
          <w:bCs w:val="0"/>
          <w:lang w:val="pt-BR"/>
        </w:rPr>
        <w:t>adr</w:t>
      </w:r>
      <w:r>
        <w:rPr>
          <w:b w:val="0"/>
          <w:bCs w:val="0"/>
          <w:lang w:val="pt-BR"/>
        </w:rPr>
        <w:t>ões</w:t>
      </w:r>
      <w:r w:rsidR="00702E73">
        <w:rPr>
          <w:b w:val="0"/>
          <w:bCs w:val="0"/>
          <w:lang w:val="pt-BR"/>
        </w:rPr>
        <w:t xml:space="preserve"> sanitário</w:t>
      </w:r>
      <w:r>
        <w:rPr>
          <w:b w:val="0"/>
          <w:bCs w:val="0"/>
          <w:lang w:val="pt-BR"/>
        </w:rPr>
        <w:t>s</w:t>
      </w:r>
      <w:r w:rsidR="00702E73">
        <w:rPr>
          <w:b w:val="0"/>
          <w:bCs w:val="0"/>
          <w:lang w:val="pt-BR"/>
        </w:rPr>
        <w:t xml:space="preserve"> 3-A e também </w:t>
      </w:r>
      <w:r>
        <w:rPr>
          <w:b w:val="0"/>
          <w:bCs w:val="0"/>
          <w:lang w:val="pt-BR"/>
        </w:rPr>
        <w:t>certificado para aplicações em áreas classificadas</w:t>
      </w:r>
      <w:r w:rsidR="00995DF7">
        <w:rPr>
          <w:b w:val="0"/>
          <w:bCs w:val="0"/>
          <w:lang w:val="pt-BR"/>
        </w:rPr>
        <w:t xml:space="preserve"> conforme as aprovações </w:t>
      </w:r>
      <w:r>
        <w:rPr>
          <w:b w:val="0"/>
          <w:bCs w:val="0"/>
          <w:lang w:val="pt-BR"/>
        </w:rPr>
        <w:t xml:space="preserve">INMETRO, ATEX, </w:t>
      </w:r>
      <w:proofErr w:type="spellStart"/>
      <w:proofErr w:type="gramStart"/>
      <w:r>
        <w:rPr>
          <w:b w:val="0"/>
          <w:bCs w:val="0"/>
          <w:lang w:val="pt-BR"/>
        </w:rPr>
        <w:t>IECEx</w:t>
      </w:r>
      <w:proofErr w:type="spellEnd"/>
      <w:proofErr w:type="gramEnd"/>
      <w:r>
        <w:rPr>
          <w:b w:val="0"/>
          <w:bCs w:val="0"/>
          <w:lang w:val="pt-BR"/>
        </w:rPr>
        <w:t xml:space="preserve"> </w:t>
      </w:r>
      <w:r w:rsidR="00995DF7">
        <w:rPr>
          <w:b w:val="0"/>
          <w:bCs w:val="0"/>
          <w:lang w:val="pt-BR"/>
        </w:rPr>
        <w:t>e EAC.</w:t>
      </w: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107713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376578" w:rsidRPr="00107713" w:rsidRDefault="00376578" w:rsidP="00673888">
      <w:pPr>
        <w:pStyle w:val="Corpodetexto"/>
        <w:jc w:val="both"/>
        <w:rPr>
          <w:b w:val="0"/>
          <w:lang w:val="pt-BR"/>
        </w:rPr>
      </w:pPr>
      <w:bookmarkStart w:id="0" w:name="_GoBack"/>
      <w:bookmarkEnd w:id="0"/>
    </w:p>
    <w:p w:rsidR="00995DF7" w:rsidRPr="00107713" w:rsidRDefault="00995DF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9538A9" w:rsidRDefault="00926147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 xml:space="preserve">Transmissor de processo UPT-21 com </w:t>
      </w:r>
      <w:r w:rsidR="007D0A19">
        <w:rPr>
          <w:lang w:val="pt-BR"/>
        </w:rPr>
        <w:t>design para aplicações sanitárias</w:t>
      </w: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926147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2597150" cy="3417570"/>
            <wp:effectExtent l="0" t="0" r="0" b="0"/>
            <wp:docPr id="4" name="Grafik 4" descr="N:\Sales-Europe\06_Marketing\MS\02_Media\10_Presse_MAAN\02_Presseinformationen\2016\2_Bilder\UPT21_000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UPT21_000020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:rsidR="00FF1F29" w:rsidRPr="00376578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376578">
        <w:rPr>
          <w:rFonts w:cs="Arial"/>
          <w:lang w:val="pt-BR"/>
        </w:rPr>
        <w:t>Fax +55 (15) 3266-1196</w:t>
      </w:r>
    </w:p>
    <w:p w:rsidR="00FF1F29" w:rsidRPr="00376578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376578">
        <w:rPr>
          <w:rFonts w:cs="Arial"/>
          <w:lang w:val="pt-BR"/>
        </w:rPr>
        <w:t>m.voigt@wika.com.br</w:t>
      </w:r>
    </w:p>
    <w:p w:rsidR="009F0153" w:rsidRPr="00376578" w:rsidRDefault="000A7AE2" w:rsidP="00FF1F29">
      <w:pPr>
        <w:tabs>
          <w:tab w:val="left" w:pos="993"/>
        </w:tabs>
        <w:rPr>
          <w:rFonts w:cs="Arial"/>
          <w:lang w:val="pt-BR"/>
        </w:rPr>
      </w:pPr>
      <w:hyperlink r:id="rId12" w:history="1">
        <w:r w:rsidR="00FF1F29" w:rsidRPr="00376578">
          <w:rPr>
            <w:rStyle w:val="Hyperlink"/>
            <w:rFonts w:cs="Arial"/>
            <w:lang w:val="pt-BR"/>
          </w:rPr>
          <w:t>www.wika.com.br</w:t>
        </w:r>
      </w:hyperlink>
    </w:p>
    <w:p w:rsidR="009F0153" w:rsidRPr="00376578" w:rsidRDefault="009F0153">
      <w:pPr>
        <w:pStyle w:val="Corpodetexto"/>
        <w:rPr>
          <w:b w:val="0"/>
          <w:sz w:val="20"/>
          <w:lang w:val="pt-BR"/>
        </w:rPr>
      </w:pPr>
    </w:p>
    <w:p w:rsidR="00FF1F29" w:rsidRPr="00B579E2" w:rsidRDefault="00FF1F29">
      <w:pPr>
        <w:pStyle w:val="Corpodetexto"/>
        <w:rPr>
          <w:b w:val="0"/>
          <w:sz w:val="20"/>
          <w:lang w:val="en-US"/>
        </w:rPr>
      </w:pPr>
      <w:r w:rsidRPr="00B579E2">
        <w:rPr>
          <w:b w:val="0"/>
          <w:sz w:val="20"/>
          <w:lang w:val="en-US"/>
        </w:rPr>
        <w:t>WIKA Press Release</w:t>
      </w:r>
      <w:r w:rsidR="00B8320B" w:rsidRPr="00B579E2">
        <w:rPr>
          <w:b w:val="0"/>
          <w:sz w:val="20"/>
          <w:lang w:val="en-US"/>
        </w:rPr>
        <w:t xml:space="preserve"> 05/16</w:t>
      </w:r>
    </w:p>
    <w:sectPr w:rsidR="00FF1F29" w:rsidRPr="00B579E2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E2" w:rsidRDefault="000A7AE2">
      <w:r>
        <w:separator/>
      </w:r>
    </w:p>
  </w:endnote>
  <w:endnote w:type="continuationSeparator" w:id="0">
    <w:p w:rsidR="000A7AE2" w:rsidRDefault="000A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E2" w:rsidRDefault="000A7AE2">
      <w:r>
        <w:separator/>
      </w:r>
    </w:p>
  </w:footnote>
  <w:footnote w:type="continuationSeparator" w:id="0">
    <w:p w:rsidR="000A7AE2" w:rsidRDefault="000A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B"/>
    <w:rsid w:val="000000ED"/>
    <w:rsid w:val="00063C8D"/>
    <w:rsid w:val="0007739E"/>
    <w:rsid w:val="00077F9D"/>
    <w:rsid w:val="0008755F"/>
    <w:rsid w:val="000A7AE2"/>
    <w:rsid w:val="000B2CB5"/>
    <w:rsid w:val="00107713"/>
    <w:rsid w:val="001364BF"/>
    <w:rsid w:val="001477E3"/>
    <w:rsid w:val="0015406F"/>
    <w:rsid w:val="0018590F"/>
    <w:rsid w:val="001C46F5"/>
    <w:rsid w:val="001E3B64"/>
    <w:rsid w:val="001F6040"/>
    <w:rsid w:val="0021455D"/>
    <w:rsid w:val="002152F4"/>
    <w:rsid w:val="002A27AE"/>
    <w:rsid w:val="002F282A"/>
    <w:rsid w:val="00317039"/>
    <w:rsid w:val="003550DE"/>
    <w:rsid w:val="003748B2"/>
    <w:rsid w:val="00376578"/>
    <w:rsid w:val="00384D0C"/>
    <w:rsid w:val="003B4A4E"/>
    <w:rsid w:val="003C0614"/>
    <w:rsid w:val="003D78CF"/>
    <w:rsid w:val="00473220"/>
    <w:rsid w:val="004811C1"/>
    <w:rsid w:val="0048123B"/>
    <w:rsid w:val="005141F6"/>
    <w:rsid w:val="005775CF"/>
    <w:rsid w:val="005B1E7D"/>
    <w:rsid w:val="005C1C2B"/>
    <w:rsid w:val="00631397"/>
    <w:rsid w:val="00673888"/>
    <w:rsid w:val="006C4E2C"/>
    <w:rsid w:val="0070036D"/>
    <w:rsid w:val="00702E73"/>
    <w:rsid w:val="00704821"/>
    <w:rsid w:val="0072359C"/>
    <w:rsid w:val="00766847"/>
    <w:rsid w:val="007A45D0"/>
    <w:rsid w:val="007D0A19"/>
    <w:rsid w:val="007E3EB7"/>
    <w:rsid w:val="007E4B8B"/>
    <w:rsid w:val="0083055C"/>
    <w:rsid w:val="00846764"/>
    <w:rsid w:val="00906BA1"/>
    <w:rsid w:val="00926147"/>
    <w:rsid w:val="009538A9"/>
    <w:rsid w:val="0096494E"/>
    <w:rsid w:val="00995DF7"/>
    <w:rsid w:val="009C0986"/>
    <w:rsid w:val="009D5EAD"/>
    <w:rsid w:val="009F0153"/>
    <w:rsid w:val="009F4203"/>
    <w:rsid w:val="00A24215"/>
    <w:rsid w:val="00A25136"/>
    <w:rsid w:val="00AC5056"/>
    <w:rsid w:val="00B04EE1"/>
    <w:rsid w:val="00B50F60"/>
    <w:rsid w:val="00B50F9D"/>
    <w:rsid w:val="00B54CAD"/>
    <w:rsid w:val="00B579E2"/>
    <w:rsid w:val="00B639BE"/>
    <w:rsid w:val="00B8320B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22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05/16</vt:lpstr>
      <vt:lpstr>Pressemitteilung</vt:lpstr>
    </vt:vector>
  </TitlesOfParts>
  <Company>WIKA Alexander Wiegand GmbH &amp; Co.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05/16</dc:title>
  <dc:creator>Manuel Andreas de Oliveira Voigt</dc:creator>
  <cp:lastModifiedBy>Manuel Andreas de Oliveira Voigt</cp:lastModifiedBy>
  <cp:revision>6</cp:revision>
  <cp:lastPrinted>2014-09-11T15:22:00Z</cp:lastPrinted>
  <dcterms:created xsi:type="dcterms:W3CDTF">2016-06-17T12:27:00Z</dcterms:created>
  <dcterms:modified xsi:type="dcterms:W3CDTF">2016-06-17T16:48:00Z</dcterms:modified>
</cp:coreProperties>
</file>