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FDBA9E" w14:textId="77777777" w:rsidR="004366F5" w:rsidRDefault="004366F5" w:rsidP="004366F5">
      <w:pPr>
        <w:pStyle w:val="Corpodetexto"/>
        <w:rPr>
          <w:b w:val="0"/>
          <w:sz w:val="20"/>
        </w:rPr>
      </w:pPr>
    </w:p>
    <w:p w14:paraId="2AECFDD1" w14:textId="77777777" w:rsidR="004366F5" w:rsidRPr="00650B02" w:rsidRDefault="004366F5" w:rsidP="004366F5">
      <w:pPr>
        <w:pStyle w:val="Corpodetexto"/>
        <w:rPr>
          <w:b w:val="0"/>
          <w:sz w:val="20"/>
          <w:lang w:val="pt-BR"/>
        </w:rPr>
      </w:pPr>
    </w:p>
    <w:p w14:paraId="60D2112B" w14:textId="655D2DF9" w:rsidR="009156BF" w:rsidRPr="00650B02" w:rsidRDefault="00D1707C" w:rsidP="009156BF">
      <w:pPr>
        <w:pStyle w:val="Corpodetexto"/>
        <w:spacing w:after="240"/>
        <w:rPr>
          <w:sz w:val="24"/>
          <w:szCs w:val="24"/>
          <w:lang w:val="pt-BR"/>
        </w:rPr>
      </w:pPr>
      <w:r w:rsidRPr="00650B02">
        <w:rPr>
          <w:sz w:val="24"/>
          <w:szCs w:val="24"/>
          <w:lang w:val="pt-BR"/>
        </w:rPr>
        <w:t>Soluções de instrumentação para a indústria de con</w:t>
      </w:r>
      <w:r w:rsidR="00650B02" w:rsidRPr="00650B02">
        <w:rPr>
          <w:sz w:val="24"/>
          <w:szCs w:val="24"/>
          <w:lang w:val="pt-BR"/>
        </w:rPr>
        <w:t>s</w:t>
      </w:r>
      <w:r w:rsidRPr="00650B02">
        <w:rPr>
          <w:sz w:val="24"/>
          <w:szCs w:val="24"/>
          <w:lang w:val="pt-BR"/>
        </w:rPr>
        <w:t>trução de máquinas: Nova brochura para auxílio na decisão</w:t>
      </w:r>
    </w:p>
    <w:p w14:paraId="75E97B14" w14:textId="78FF56F7" w:rsidR="009156BF" w:rsidRPr="00650B02" w:rsidRDefault="00D1707C" w:rsidP="009156BF">
      <w:pPr>
        <w:pStyle w:val="Corpodetexto"/>
        <w:rPr>
          <w:lang w:val="pt-BR"/>
        </w:rPr>
      </w:pPr>
      <w:r w:rsidRPr="00650B02">
        <w:rPr>
          <w:lang w:val="pt-BR"/>
        </w:rPr>
        <w:t>Iperó</w:t>
      </w:r>
      <w:r w:rsidR="009156BF" w:rsidRPr="00650B02">
        <w:rPr>
          <w:lang w:val="pt-BR"/>
        </w:rPr>
        <w:t xml:space="preserve">, </w:t>
      </w:r>
      <w:r w:rsidRPr="00650B02">
        <w:rPr>
          <w:lang w:val="pt-BR"/>
        </w:rPr>
        <w:t>Junho</w:t>
      </w:r>
      <w:r w:rsidR="009156BF" w:rsidRPr="00650B02">
        <w:rPr>
          <w:lang w:val="pt-BR"/>
        </w:rPr>
        <w:t xml:space="preserve"> 2017. </w:t>
      </w:r>
      <w:bookmarkStart w:id="0" w:name="_GoBack"/>
      <w:bookmarkEnd w:id="0"/>
      <w:r w:rsidR="009156BF" w:rsidRPr="00650B02">
        <w:rPr>
          <w:lang w:val="pt-BR"/>
        </w:rPr>
        <w:br/>
      </w:r>
      <w:r w:rsidRPr="00650B02">
        <w:rPr>
          <w:lang w:val="pt-BR"/>
        </w:rPr>
        <w:t xml:space="preserve">A </w:t>
      </w:r>
      <w:r w:rsidR="009156BF" w:rsidRPr="00650B02">
        <w:rPr>
          <w:lang w:val="pt-BR"/>
        </w:rPr>
        <w:t xml:space="preserve">WIKA </w:t>
      </w:r>
      <w:r w:rsidRPr="00650B02">
        <w:rPr>
          <w:lang w:val="pt-BR"/>
        </w:rPr>
        <w:t>apresenta soluções de medição para construção de máquinas em uma nova brochura.</w:t>
      </w:r>
      <w:r w:rsidR="009156BF" w:rsidRPr="00650B02">
        <w:rPr>
          <w:lang w:val="pt-BR"/>
        </w:rPr>
        <w:t xml:space="preserve"> </w:t>
      </w:r>
      <w:r w:rsidRPr="00650B02">
        <w:rPr>
          <w:lang w:val="pt-BR"/>
        </w:rPr>
        <w:t>Esse material compacto foca nas principais aplicações na indústria, desde compressores de sistemas hidráulicos e de lubrificação até bombas e sistemas.</w:t>
      </w:r>
    </w:p>
    <w:p w14:paraId="1923B404" w14:textId="77777777" w:rsidR="009156BF" w:rsidRPr="00650B02" w:rsidRDefault="009156BF" w:rsidP="009156BF">
      <w:pPr>
        <w:pStyle w:val="Corpodetexto"/>
        <w:rPr>
          <w:lang w:val="pt-BR"/>
        </w:rPr>
      </w:pPr>
    </w:p>
    <w:p w14:paraId="09BDB9C6" w14:textId="28789FF6" w:rsidR="009156BF" w:rsidRPr="00650B02" w:rsidRDefault="00D1707C" w:rsidP="009156BF">
      <w:pPr>
        <w:pStyle w:val="Corpodetexto"/>
        <w:rPr>
          <w:b w:val="0"/>
          <w:bCs w:val="0"/>
          <w:lang w:val="pt-BR"/>
        </w:rPr>
      </w:pPr>
      <w:r w:rsidRPr="00650B02">
        <w:rPr>
          <w:b w:val="0"/>
          <w:bCs w:val="0"/>
          <w:lang w:val="pt-BR"/>
        </w:rPr>
        <w:t xml:space="preserve">Os exemplos de aplicações cobrem uma ampla gama de produtos para medição de pressão, temperatura, nível e vazão. Todos os instrumentos adequados podem ser </w:t>
      </w:r>
      <w:r w:rsidR="00165649" w:rsidRPr="00650B02">
        <w:rPr>
          <w:b w:val="0"/>
          <w:bCs w:val="0"/>
          <w:lang w:val="pt-BR"/>
        </w:rPr>
        <w:t xml:space="preserve">facilmente identificados com </w:t>
      </w:r>
      <w:r w:rsidRPr="00650B02">
        <w:rPr>
          <w:b w:val="0"/>
          <w:bCs w:val="0"/>
          <w:lang w:val="pt-BR"/>
        </w:rPr>
        <w:t>as tarefas de medição correspondentes através de ilustraç</w:t>
      </w:r>
      <w:r w:rsidR="00165649" w:rsidRPr="00650B02">
        <w:rPr>
          <w:b w:val="0"/>
          <w:bCs w:val="0"/>
          <w:lang w:val="pt-BR"/>
        </w:rPr>
        <w:t>ões</w:t>
      </w:r>
      <w:r w:rsidRPr="00650B02">
        <w:rPr>
          <w:b w:val="0"/>
          <w:bCs w:val="0"/>
          <w:lang w:val="pt-BR"/>
        </w:rPr>
        <w:t>. Informações técnicas de todos os produtos (incluindo instrumentos de calibração e acessórios) podem ser encontradas na visão geral no final da brochura.</w:t>
      </w:r>
      <w:r w:rsidR="009156BF" w:rsidRPr="00650B02">
        <w:rPr>
          <w:b w:val="0"/>
          <w:bCs w:val="0"/>
          <w:lang w:val="pt-BR"/>
        </w:rPr>
        <w:t xml:space="preserve"> </w:t>
      </w:r>
      <w:r w:rsidRPr="00650B02">
        <w:rPr>
          <w:b w:val="0"/>
          <w:bCs w:val="0"/>
          <w:lang w:val="pt-BR"/>
        </w:rPr>
        <w:t>A instrumentação para construção de máquinas é complementada através de soluções específicas para aplicações às quais a WIKA desenvolve junto com seus clientes.</w:t>
      </w:r>
      <w:r w:rsidR="009156BF" w:rsidRPr="00650B02">
        <w:rPr>
          <w:b w:val="0"/>
          <w:bCs w:val="0"/>
          <w:lang w:val="pt-BR"/>
        </w:rPr>
        <w:t xml:space="preserve"> </w:t>
      </w:r>
      <w:r w:rsidRPr="00650B02">
        <w:rPr>
          <w:b w:val="0"/>
          <w:bCs w:val="0"/>
          <w:lang w:val="pt-BR"/>
        </w:rPr>
        <w:t xml:space="preserve">A oferta é estendida com serviços, como laboratório de calibração </w:t>
      </w:r>
      <w:r w:rsidR="00165649" w:rsidRPr="00650B02">
        <w:rPr>
          <w:b w:val="0"/>
          <w:bCs w:val="0"/>
          <w:lang w:val="pt-BR"/>
        </w:rPr>
        <w:t xml:space="preserve">acreditado pela </w:t>
      </w:r>
      <w:proofErr w:type="spellStart"/>
      <w:r w:rsidR="00165649" w:rsidRPr="00650B02">
        <w:rPr>
          <w:b w:val="0"/>
          <w:bCs w:val="0"/>
          <w:lang w:val="pt-BR"/>
        </w:rPr>
        <w:t>Cgcre</w:t>
      </w:r>
      <w:proofErr w:type="spellEnd"/>
      <w:r w:rsidR="00165649" w:rsidRPr="00650B02">
        <w:rPr>
          <w:b w:val="0"/>
          <w:bCs w:val="0"/>
          <w:lang w:val="pt-BR"/>
        </w:rPr>
        <w:t xml:space="preserve"> - Inmetro</w:t>
      </w:r>
      <w:r w:rsidRPr="00650B02">
        <w:rPr>
          <w:b w:val="0"/>
          <w:bCs w:val="0"/>
          <w:lang w:val="pt-BR"/>
        </w:rPr>
        <w:t>.</w:t>
      </w:r>
    </w:p>
    <w:p w14:paraId="4E8C9CDF" w14:textId="77777777" w:rsidR="009156BF" w:rsidRPr="00650B02" w:rsidRDefault="009156BF" w:rsidP="009156BF">
      <w:pPr>
        <w:pStyle w:val="Corpodetexto"/>
        <w:rPr>
          <w:b w:val="0"/>
          <w:bCs w:val="0"/>
          <w:lang w:val="pt-BR"/>
        </w:rPr>
      </w:pPr>
    </w:p>
    <w:p w14:paraId="16E35897" w14:textId="2CD0D226" w:rsidR="0093102C" w:rsidRPr="00650B02" w:rsidRDefault="0093102C" w:rsidP="009156BF">
      <w:pPr>
        <w:pStyle w:val="Corpodetexto"/>
        <w:rPr>
          <w:b w:val="0"/>
          <w:bCs w:val="0"/>
          <w:lang w:val="pt-BR"/>
        </w:rPr>
      </w:pPr>
      <w:r w:rsidRPr="00650B02">
        <w:rPr>
          <w:b w:val="0"/>
          <w:bCs w:val="0"/>
          <w:lang w:val="pt-BR"/>
        </w:rPr>
        <w:t xml:space="preserve">A brochura com novas informações está disponível como </w:t>
      </w:r>
      <w:hyperlink r:id="rId7" w:history="1">
        <w:r w:rsidRPr="00650B02">
          <w:rPr>
            <w:rStyle w:val="Hyperlink"/>
            <w:b w:val="0"/>
            <w:bCs w:val="0"/>
            <w:lang w:val="pt-BR"/>
          </w:rPr>
          <w:t>PDF</w:t>
        </w:r>
      </w:hyperlink>
      <w:r w:rsidRPr="00650B02">
        <w:rPr>
          <w:b w:val="0"/>
          <w:bCs w:val="0"/>
          <w:lang w:val="pt-BR"/>
        </w:rPr>
        <w:t xml:space="preserve"> no site </w:t>
      </w:r>
      <w:hyperlink r:id="rId8" w:history="1">
        <w:r w:rsidRPr="00650B02">
          <w:rPr>
            <w:rStyle w:val="Hyperlink"/>
            <w:b w:val="0"/>
            <w:bCs w:val="0"/>
            <w:lang w:val="pt-BR"/>
          </w:rPr>
          <w:t>www.wika.com.br</w:t>
        </w:r>
      </w:hyperlink>
      <w:r w:rsidRPr="00650B02">
        <w:rPr>
          <w:b w:val="0"/>
          <w:bCs w:val="0"/>
          <w:lang w:val="pt-BR"/>
        </w:rPr>
        <w:t>.</w:t>
      </w:r>
      <w:r w:rsidR="00165649" w:rsidRPr="00650B02">
        <w:rPr>
          <w:b w:val="0"/>
          <w:bCs w:val="0"/>
          <w:lang w:val="pt-BR"/>
        </w:rPr>
        <w:t xml:space="preserve"> </w:t>
      </w:r>
    </w:p>
    <w:p w14:paraId="036AFCD8" w14:textId="5DE1DBB5" w:rsidR="009156BF" w:rsidRPr="0093102C" w:rsidRDefault="009156BF" w:rsidP="009156BF">
      <w:pPr>
        <w:pStyle w:val="Corpodetexto"/>
        <w:rPr>
          <w:b w:val="0"/>
          <w:bCs w:val="0"/>
          <w:lang w:val="pt-BR"/>
        </w:rPr>
      </w:pPr>
    </w:p>
    <w:p w14:paraId="3A72982D" w14:textId="77777777" w:rsidR="009156BF" w:rsidRPr="0093102C" w:rsidRDefault="009156BF" w:rsidP="009156BF">
      <w:pPr>
        <w:pStyle w:val="Corpodetexto"/>
        <w:rPr>
          <w:b w:val="0"/>
          <w:bCs w:val="0"/>
          <w:lang w:val="pt-BR"/>
        </w:rPr>
      </w:pPr>
    </w:p>
    <w:p w14:paraId="5944C88B" w14:textId="77777777" w:rsidR="009156BF" w:rsidRPr="0093102C" w:rsidRDefault="009156BF" w:rsidP="009156BF">
      <w:pPr>
        <w:pStyle w:val="Corpodetexto"/>
        <w:rPr>
          <w:b w:val="0"/>
          <w:bCs w:val="0"/>
          <w:lang w:val="pt-BR"/>
        </w:rPr>
      </w:pPr>
    </w:p>
    <w:p w14:paraId="3ECE604D" w14:textId="7F5549A1" w:rsidR="009156BF" w:rsidRPr="00165649" w:rsidRDefault="006243C7" w:rsidP="009156BF">
      <w:pPr>
        <w:pStyle w:val="Corpodetexto"/>
        <w:rPr>
          <w:b w:val="0"/>
          <w:bCs w:val="0"/>
          <w:lang w:val="pt-BR"/>
        </w:rPr>
      </w:pPr>
      <w:r w:rsidRPr="00165649">
        <w:rPr>
          <w:b w:val="0"/>
          <w:bCs w:val="0"/>
          <w:lang w:val="pt-BR"/>
        </w:rPr>
        <w:t xml:space="preserve">Número de </w:t>
      </w:r>
      <w:r w:rsidRPr="00E918B9">
        <w:rPr>
          <w:b w:val="0"/>
          <w:bCs w:val="0"/>
          <w:lang w:val="pt-BR"/>
        </w:rPr>
        <w:t>caracteres</w:t>
      </w:r>
      <w:r w:rsidR="008035C4" w:rsidRPr="00165649">
        <w:rPr>
          <w:b w:val="0"/>
          <w:bCs w:val="0"/>
          <w:lang w:val="pt-BR"/>
        </w:rPr>
        <w:t xml:space="preserve">: </w:t>
      </w:r>
      <w:r w:rsidR="00DB2633">
        <w:rPr>
          <w:b w:val="0"/>
          <w:bCs w:val="0"/>
          <w:lang w:val="pt-BR"/>
        </w:rPr>
        <w:t>947</w:t>
      </w:r>
    </w:p>
    <w:p w14:paraId="0E5141B8" w14:textId="41747EC0" w:rsidR="009156BF" w:rsidRPr="006243C7" w:rsidRDefault="006243C7" w:rsidP="009156BF">
      <w:pPr>
        <w:rPr>
          <w:rFonts w:cs="Arial"/>
          <w:position w:val="6"/>
          <w:sz w:val="22"/>
          <w:szCs w:val="22"/>
          <w:lang w:val="pt-BR"/>
        </w:rPr>
      </w:pPr>
      <w:r w:rsidRPr="006243C7">
        <w:rPr>
          <w:rFonts w:cs="Arial"/>
          <w:position w:val="6"/>
          <w:sz w:val="22"/>
          <w:szCs w:val="22"/>
          <w:lang w:val="pt-BR"/>
        </w:rPr>
        <w:t>Palavras-chave</w:t>
      </w:r>
      <w:r w:rsidR="009156BF" w:rsidRPr="006243C7">
        <w:rPr>
          <w:rFonts w:cs="Arial"/>
          <w:position w:val="6"/>
          <w:sz w:val="22"/>
          <w:szCs w:val="22"/>
          <w:lang w:val="pt-BR"/>
        </w:rPr>
        <w:t xml:space="preserve">: </w:t>
      </w:r>
      <w:r w:rsidRPr="006243C7">
        <w:rPr>
          <w:rFonts w:cs="Arial"/>
          <w:position w:val="6"/>
          <w:sz w:val="22"/>
          <w:szCs w:val="22"/>
          <w:lang w:val="pt-BR"/>
        </w:rPr>
        <w:t>brochura de construção de m</w:t>
      </w:r>
      <w:r>
        <w:rPr>
          <w:rFonts w:cs="Arial"/>
          <w:position w:val="6"/>
          <w:sz w:val="22"/>
          <w:szCs w:val="22"/>
          <w:lang w:val="pt-BR"/>
        </w:rPr>
        <w:t>áquinas</w:t>
      </w:r>
    </w:p>
    <w:p w14:paraId="5E52D7DB" w14:textId="77777777" w:rsidR="004366F5" w:rsidRPr="006243C7" w:rsidRDefault="004366F5" w:rsidP="004366F5">
      <w:pPr>
        <w:pStyle w:val="Corpodetexto"/>
        <w:rPr>
          <w:b w:val="0"/>
          <w:lang w:val="pt-BR"/>
        </w:rPr>
      </w:pPr>
    </w:p>
    <w:p w14:paraId="2B2FC640" w14:textId="77777777" w:rsidR="00E35CC5" w:rsidRPr="006243C7" w:rsidRDefault="00E35CC5" w:rsidP="004366F5">
      <w:pPr>
        <w:ind w:right="480"/>
        <w:rPr>
          <w:rFonts w:cs="Arial"/>
          <w:b/>
          <w:position w:val="6"/>
          <w:sz w:val="22"/>
          <w:szCs w:val="22"/>
          <w:lang w:val="pt-BR"/>
        </w:rPr>
      </w:pPr>
    </w:p>
    <w:p w14:paraId="62D548FC" w14:textId="77777777" w:rsidR="00E35CC5" w:rsidRPr="006243C7" w:rsidRDefault="00E35CC5" w:rsidP="004366F5">
      <w:pPr>
        <w:ind w:right="480"/>
        <w:rPr>
          <w:rFonts w:cs="Arial"/>
          <w:b/>
          <w:position w:val="6"/>
          <w:sz w:val="22"/>
          <w:szCs w:val="22"/>
          <w:lang w:val="pt-BR"/>
        </w:rPr>
      </w:pPr>
    </w:p>
    <w:p w14:paraId="2B5DCD2E" w14:textId="77777777" w:rsidR="00E35CC5" w:rsidRPr="006243C7" w:rsidRDefault="00E35CC5" w:rsidP="004366F5">
      <w:pPr>
        <w:ind w:right="480"/>
        <w:rPr>
          <w:rFonts w:cs="Arial"/>
          <w:b/>
          <w:position w:val="6"/>
          <w:sz w:val="22"/>
          <w:szCs w:val="22"/>
          <w:lang w:val="pt-BR"/>
        </w:rPr>
      </w:pPr>
    </w:p>
    <w:p w14:paraId="48952B30" w14:textId="67E5B90B" w:rsidR="00E35CC5" w:rsidRPr="006243C7" w:rsidRDefault="00E35CC5" w:rsidP="004366F5">
      <w:pPr>
        <w:ind w:right="480"/>
        <w:rPr>
          <w:rFonts w:cs="Arial"/>
          <w:b/>
          <w:position w:val="6"/>
          <w:sz w:val="22"/>
          <w:szCs w:val="22"/>
          <w:lang w:val="pt-BR"/>
        </w:rPr>
      </w:pPr>
    </w:p>
    <w:p w14:paraId="72F8DC8B" w14:textId="5031C2DF" w:rsidR="009619F0" w:rsidRPr="006243C7" w:rsidRDefault="009619F0" w:rsidP="004366F5">
      <w:pPr>
        <w:ind w:right="480"/>
        <w:rPr>
          <w:rFonts w:cs="Arial"/>
          <w:b/>
          <w:position w:val="6"/>
          <w:sz w:val="22"/>
          <w:szCs w:val="22"/>
          <w:lang w:val="pt-BR"/>
        </w:rPr>
      </w:pPr>
    </w:p>
    <w:p w14:paraId="1DA6A33C" w14:textId="77777777" w:rsidR="00E35CC5" w:rsidRPr="006243C7" w:rsidRDefault="00E35CC5" w:rsidP="004366F5">
      <w:pPr>
        <w:ind w:right="480"/>
        <w:rPr>
          <w:rFonts w:cs="Arial"/>
          <w:b/>
          <w:position w:val="6"/>
          <w:sz w:val="22"/>
          <w:szCs w:val="22"/>
          <w:lang w:val="pt-BR"/>
        </w:rPr>
      </w:pPr>
    </w:p>
    <w:p w14:paraId="1CD103A0" w14:textId="77777777" w:rsidR="004366F5" w:rsidRPr="0038142A" w:rsidRDefault="004366F5" w:rsidP="004366F5">
      <w:pPr>
        <w:ind w:right="480"/>
        <w:rPr>
          <w:rFonts w:cs="Arial"/>
          <w:b/>
          <w:position w:val="6"/>
          <w:lang w:val="pt-BR"/>
        </w:rPr>
      </w:pPr>
    </w:p>
    <w:p w14:paraId="1984C7E6" w14:textId="7DB0927A" w:rsidR="009E394F" w:rsidRPr="0038142A" w:rsidRDefault="006243C7" w:rsidP="009E394F">
      <w:pPr>
        <w:rPr>
          <w:rFonts w:cs="Arial"/>
          <w:lang w:val="pt-BR"/>
        </w:rPr>
      </w:pPr>
      <w:r w:rsidRPr="0038142A">
        <w:rPr>
          <w:rFonts w:cs="Arial"/>
          <w:b/>
          <w:bCs/>
          <w:lang w:val="pt-BR"/>
        </w:rPr>
        <w:t>Fabricante</w:t>
      </w:r>
      <w:r w:rsidR="009E394F" w:rsidRPr="0038142A">
        <w:rPr>
          <w:rFonts w:cs="Arial"/>
          <w:b/>
          <w:bCs/>
          <w:lang w:val="pt-BR"/>
        </w:rPr>
        <w:t>:</w:t>
      </w:r>
    </w:p>
    <w:p w14:paraId="7522E835" w14:textId="77777777" w:rsidR="006243C7" w:rsidRPr="0038142A" w:rsidRDefault="006243C7" w:rsidP="006243C7">
      <w:pPr>
        <w:rPr>
          <w:rFonts w:eastAsiaTheme="minorEastAsia" w:cs="Arial"/>
          <w:noProof/>
          <w:color w:val="000000"/>
          <w:lang w:eastAsia="pt-BR"/>
        </w:rPr>
      </w:pPr>
      <w:r w:rsidRPr="0038142A">
        <w:rPr>
          <w:rFonts w:eastAsiaTheme="minorEastAsia" w:cs="Arial"/>
          <w:noProof/>
          <w:color w:val="000000"/>
          <w:lang w:eastAsia="pt-BR"/>
        </w:rPr>
        <w:t>WIKA DO BRASIL Indústria e Comércio Ltda.</w:t>
      </w:r>
    </w:p>
    <w:p w14:paraId="32448D8B" w14:textId="77777777" w:rsidR="006243C7" w:rsidRPr="0038142A" w:rsidRDefault="006243C7" w:rsidP="006243C7">
      <w:pPr>
        <w:tabs>
          <w:tab w:val="left" w:pos="993"/>
        </w:tabs>
        <w:rPr>
          <w:rFonts w:cs="Arial"/>
          <w:lang w:val="fr-FR"/>
        </w:rPr>
      </w:pPr>
      <w:r w:rsidRPr="0038142A">
        <w:rPr>
          <w:rFonts w:cs="Arial"/>
        </w:rPr>
        <w:t>Av. Ursula Wiegand, 03</w:t>
      </w:r>
    </w:p>
    <w:p w14:paraId="0AF6D881" w14:textId="77777777" w:rsidR="006243C7" w:rsidRPr="0038142A" w:rsidRDefault="006243C7" w:rsidP="006243C7">
      <w:pPr>
        <w:rPr>
          <w:rFonts w:eastAsiaTheme="minorEastAsia" w:cs="Arial"/>
          <w:noProof/>
          <w:color w:val="000000"/>
          <w:lang w:eastAsia="pt-BR"/>
        </w:rPr>
      </w:pPr>
      <w:r w:rsidRPr="0038142A">
        <w:rPr>
          <w:rFonts w:eastAsiaTheme="minorEastAsia" w:cs="Arial"/>
          <w:noProof/>
          <w:color w:val="000000"/>
          <w:lang w:eastAsia="pt-BR"/>
        </w:rPr>
        <w:t xml:space="preserve">18560-000 Iperó, SP </w:t>
      </w:r>
    </w:p>
    <w:p w14:paraId="3ADC7985" w14:textId="77777777" w:rsidR="006243C7" w:rsidRPr="0038142A" w:rsidRDefault="006243C7" w:rsidP="006243C7">
      <w:pPr>
        <w:rPr>
          <w:rFonts w:eastAsiaTheme="minorEastAsia" w:cs="Arial"/>
          <w:noProof/>
          <w:color w:val="000000"/>
          <w:lang w:eastAsia="pt-BR"/>
        </w:rPr>
      </w:pPr>
      <w:r w:rsidRPr="0038142A">
        <w:rPr>
          <w:rFonts w:eastAsiaTheme="minorEastAsia" w:cs="Arial"/>
          <w:noProof/>
          <w:color w:val="000000"/>
          <w:lang w:eastAsia="pt-BR"/>
        </w:rPr>
        <w:t>Brasil</w:t>
      </w:r>
    </w:p>
    <w:p w14:paraId="54B7CAA9" w14:textId="1896E823" w:rsidR="009E394F" w:rsidRPr="0038142A" w:rsidRDefault="00A71D11" w:rsidP="009E394F">
      <w:pPr>
        <w:tabs>
          <w:tab w:val="left" w:pos="754"/>
          <w:tab w:val="left" w:pos="993"/>
        </w:tabs>
        <w:rPr>
          <w:rFonts w:cs="Arial"/>
          <w:lang w:val="pt-BR"/>
        </w:rPr>
      </w:pPr>
      <w:r w:rsidRPr="0038142A">
        <w:rPr>
          <w:rFonts w:cs="Arial"/>
          <w:lang w:val="pt-BR"/>
        </w:rPr>
        <w:t>Tel. +</w:t>
      </w:r>
      <w:r w:rsidR="006243C7" w:rsidRPr="0038142A">
        <w:rPr>
          <w:rFonts w:cs="Arial"/>
          <w:lang w:val="pt-BR"/>
        </w:rPr>
        <w:t>55 15 3459-9700</w:t>
      </w:r>
    </w:p>
    <w:p w14:paraId="29E68F76" w14:textId="688682E2" w:rsidR="009E394F" w:rsidRPr="0038142A" w:rsidRDefault="00A71D11" w:rsidP="009E394F">
      <w:pPr>
        <w:tabs>
          <w:tab w:val="left" w:pos="754"/>
          <w:tab w:val="left" w:pos="993"/>
        </w:tabs>
        <w:rPr>
          <w:rFonts w:cs="Arial"/>
          <w:lang w:val="pt-BR"/>
        </w:rPr>
      </w:pPr>
      <w:r w:rsidRPr="0038142A">
        <w:rPr>
          <w:rFonts w:cs="Arial"/>
          <w:lang w:val="pt-BR"/>
        </w:rPr>
        <w:t>Fax +</w:t>
      </w:r>
      <w:r w:rsidR="006243C7" w:rsidRPr="0038142A">
        <w:rPr>
          <w:rFonts w:cs="Arial"/>
          <w:lang w:val="pt-BR"/>
        </w:rPr>
        <w:t>55 15 3266-1650</w:t>
      </w:r>
    </w:p>
    <w:p w14:paraId="0D1A6216" w14:textId="5474F2AF" w:rsidR="009E394F" w:rsidRPr="0038142A" w:rsidRDefault="006243C7" w:rsidP="009E394F">
      <w:pPr>
        <w:tabs>
          <w:tab w:val="left" w:pos="754"/>
          <w:tab w:val="left" w:pos="993"/>
        </w:tabs>
        <w:rPr>
          <w:rFonts w:cs="Arial"/>
          <w:u w:val="single"/>
          <w:lang w:val="pt-BR"/>
        </w:rPr>
      </w:pPr>
      <w:r w:rsidRPr="0038142A">
        <w:rPr>
          <w:rFonts w:cs="Arial"/>
          <w:lang w:val="pt-BR"/>
        </w:rPr>
        <w:t>vendas</w:t>
      </w:r>
      <w:r w:rsidR="002A3DE3" w:rsidRPr="0038142A">
        <w:rPr>
          <w:rFonts w:cs="Arial"/>
          <w:lang w:val="pt-BR"/>
        </w:rPr>
        <w:t>@wika.com</w:t>
      </w:r>
    </w:p>
    <w:p w14:paraId="48318CA8" w14:textId="07E49DCD" w:rsidR="009E394F" w:rsidRPr="0038142A" w:rsidRDefault="00650B02" w:rsidP="009E394F">
      <w:pPr>
        <w:tabs>
          <w:tab w:val="left" w:pos="754"/>
          <w:tab w:val="left" w:pos="993"/>
        </w:tabs>
        <w:rPr>
          <w:rFonts w:cs="Arial"/>
          <w:lang w:val="pt-BR"/>
        </w:rPr>
      </w:pPr>
      <w:hyperlink r:id="rId9" w:history="1">
        <w:r w:rsidR="006243C7" w:rsidRPr="0038142A">
          <w:rPr>
            <w:rStyle w:val="Hyperlink"/>
            <w:rFonts w:cs="Arial"/>
            <w:lang w:val="pt-BR"/>
          </w:rPr>
          <w:t>www.wika.com.br</w:t>
        </w:r>
      </w:hyperlink>
    </w:p>
    <w:p w14:paraId="7827E99B" w14:textId="77777777" w:rsidR="006243C7" w:rsidRPr="00165649" w:rsidRDefault="006243C7" w:rsidP="009E394F">
      <w:pPr>
        <w:tabs>
          <w:tab w:val="left" w:pos="754"/>
          <w:tab w:val="left" w:pos="993"/>
        </w:tabs>
        <w:rPr>
          <w:rFonts w:cs="Arial"/>
          <w:sz w:val="22"/>
          <w:szCs w:val="22"/>
          <w:lang w:val="pt-BR"/>
        </w:rPr>
      </w:pPr>
    </w:p>
    <w:p w14:paraId="68F96845" w14:textId="690364FF" w:rsidR="004366F5" w:rsidRPr="006243C7" w:rsidRDefault="001633FF" w:rsidP="004366F5">
      <w:pPr>
        <w:rPr>
          <w:rFonts w:cs="Arial"/>
          <w:color w:val="000000"/>
          <w:sz w:val="22"/>
          <w:szCs w:val="22"/>
          <w:lang w:val="pt-BR"/>
        </w:rPr>
      </w:pPr>
      <w:r w:rsidRPr="006243C7">
        <w:rPr>
          <w:rFonts w:cs="Arial"/>
          <w:b/>
          <w:sz w:val="22"/>
          <w:szCs w:val="22"/>
          <w:lang w:val="pt-BR"/>
        </w:rPr>
        <w:t xml:space="preserve">Imagem </w:t>
      </w:r>
      <w:r w:rsidR="006243C7" w:rsidRPr="006243C7">
        <w:rPr>
          <w:rFonts w:cs="Arial"/>
          <w:b/>
          <w:sz w:val="22"/>
          <w:szCs w:val="22"/>
          <w:lang w:val="pt-BR"/>
        </w:rPr>
        <w:t>corporativa</w:t>
      </w:r>
      <w:r w:rsidRPr="006243C7">
        <w:rPr>
          <w:rFonts w:cs="Arial"/>
          <w:b/>
          <w:sz w:val="22"/>
          <w:szCs w:val="22"/>
          <w:lang w:val="pt-BR"/>
        </w:rPr>
        <w:t xml:space="preserve"> </w:t>
      </w:r>
      <w:r w:rsidR="004366F5" w:rsidRPr="006243C7">
        <w:rPr>
          <w:rFonts w:cs="Arial"/>
          <w:b/>
          <w:sz w:val="22"/>
          <w:szCs w:val="22"/>
          <w:lang w:val="pt-BR"/>
        </w:rPr>
        <w:t>WIKA:</w:t>
      </w:r>
    </w:p>
    <w:p w14:paraId="6D61ACD0" w14:textId="4EE2EE17" w:rsidR="00450F80" w:rsidRPr="001633FF" w:rsidRDefault="001633FF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  <w:lang w:val="pt-BR"/>
        </w:rPr>
      </w:pPr>
      <w:r w:rsidRPr="001633FF">
        <w:rPr>
          <w:rFonts w:cs="Arial"/>
          <w:sz w:val="22"/>
          <w:szCs w:val="22"/>
          <w:lang w:val="pt-BR"/>
        </w:rPr>
        <w:t xml:space="preserve">Brochura </w:t>
      </w:r>
      <w:r w:rsidR="008035C4" w:rsidRPr="001633FF">
        <w:rPr>
          <w:rFonts w:cs="Arial"/>
          <w:sz w:val="22"/>
          <w:szCs w:val="22"/>
          <w:lang w:val="pt-BR"/>
        </w:rPr>
        <w:t xml:space="preserve">WIKA </w:t>
      </w:r>
      <w:r w:rsidR="006243C7">
        <w:rPr>
          <w:rFonts w:cs="Arial"/>
          <w:sz w:val="22"/>
          <w:szCs w:val="22"/>
          <w:lang w:val="pt-BR"/>
        </w:rPr>
        <w:t>de</w:t>
      </w:r>
      <w:r w:rsidRPr="001633FF">
        <w:rPr>
          <w:rFonts w:cs="Arial"/>
          <w:sz w:val="22"/>
          <w:szCs w:val="22"/>
          <w:lang w:val="pt-BR"/>
        </w:rPr>
        <w:t xml:space="preserve"> construção de m</w:t>
      </w:r>
      <w:r>
        <w:rPr>
          <w:rFonts w:cs="Arial"/>
          <w:sz w:val="22"/>
          <w:szCs w:val="22"/>
          <w:lang w:val="pt-BR"/>
        </w:rPr>
        <w:t>áquinas</w:t>
      </w:r>
    </w:p>
    <w:p w14:paraId="0B3C781A" w14:textId="3758E297" w:rsidR="004366F5" w:rsidRPr="001633FF" w:rsidRDefault="004366F5" w:rsidP="004366F5">
      <w:pPr>
        <w:pStyle w:val="Cabealho"/>
        <w:tabs>
          <w:tab w:val="clear" w:pos="4536"/>
          <w:tab w:val="clear" w:pos="9072"/>
        </w:tabs>
        <w:rPr>
          <w:rFonts w:cs="Arial"/>
          <w:b/>
          <w:sz w:val="22"/>
          <w:szCs w:val="22"/>
          <w:lang w:val="pt-BR"/>
        </w:rPr>
      </w:pPr>
    </w:p>
    <w:p w14:paraId="29D82A8E" w14:textId="67F97D04" w:rsidR="004366F5" w:rsidRPr="00E35CC5" w:rsidRDefault="00650B02" w:rsidP="004366F5">
      <w:pPr>
        <w:pStyle w:val="Cabealho"/>
        <w:tabs>
          <w:tab w:val="clear" w:pos="4536"/>
          <w:tab w:val="clear" w:pos="9072"/>
        </w:tabs>
        <w:rPr>
          <w:rFonts w:cs="Arial"/>
          <w:b/>
          <w:sz w:val="22"/>
          <w:szCs w:val="22"/>
        </w:rPr>
      </w:pPr>
      <w:r>
        <w:rPr>
          <w:noProof/>
        </w:rPr>
        <w:pict w14:anchorId="73E070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05pt;margin-top:12.3pt;width:203.15pt;height:290.7pt;z-index:251659264;mso-position-horizontal-relative:text;mso-position-vertical-relative:text" wrapcoords="-43 -30 -43 21600 21643 21600 21643 -30 -43 -30" stroked="t" strokeweight=".5pt">
            <v:imagedata r:id="rId10" o:title=""/>
            <w10:wrap type="tight"/>
          </v:shape>
          <o:OLEObject Type="Embed" ProgID="Photoshop.Image.16" ShapeID="_x0000_s1026" DrawAspect="Content" ObjectID="_1560953680" r:id="rId11">
            <o:FieldCodes>\s</o:FieldCodes>
          </o:OLEObject>
        </w:pict>
      </w:r>
    </w:p>
    <w:p w14:paraId="64E54A66" w14:textId="77777777" w:rsidR="004366F5" w:rsidRPr="00E35CC5" w:rsidRDefault="004366F5" w:rsidP="004366F5">
      <w:pPr>
        <w:pStyle w:val="Cabealho"/>
        <w:tabs>
          <w:tab w:val="clear" w:pos="4536"/>
          <w:tab w:val="clear" w:pos="9072"/>
        </w:tabs>
        <w:rPr>
          <w:rFonts w:cs="Arial"/>
          <w:b/>
          <w:sz w:val="22"/>
          <w:szCs w:val="22"/>
        </w:rPr>
      </w:pPr>
    </w:p>
    <w:p w14:paraId="4B640977" w14:textId="77777777" w:rsidR="004366F5" w:rsidRPr="00E35CC5" w:rsidRDefault="004366F5" w:rsidP="004366F5">
      <w:pPr>
        <w:pStyle w:val="Cabealho"/>
        <w:tabs>
          <w:tab w:val="clear" w:pos="4536"/>
          <w:tab w:val="clear" w:pos="9072"/>
        </w:tabs>
        <w:rPr>
          <w:rFonts w:cs="Arial"/>
          <w:b/>
          <w:sz w:val="22"/>
          <w:szCs w:val="22"/>
        </w:rPr>
      </w:pPr>
    </w:p>
    <w:p w14:paraId="57CBEEF9" w14:textId="77777777" w:rsidR="004366F5" w:rsidRPr="00E35CC5" w:rsidRDefault="004366F5" w:rsidP="004366F5">
      <w:pPr>
        <w:pStyle w:val="Cabealho"/>
        <w:tabs>
          <w:tab w:val="clear" w:pos="4536"/>
          <w:tab w:val="clear" w:pos="9072"/>
        </w:tabs>
        <w:rPr>
          <w:rFonts w:cs="Arial"/>
          <w:b/>
          <w:sz w:val="22"/>
          <w:szCs w:val="22"/>
        </w:rPr>
      </w:pPr>
    </w:p>
    <w:p w14:paraId="459BB101" w14:textId="77777777" w:rsidR="004366F5" w:rsidRPr="00E35CC5" w:rsidRDefault="004366F5" w:rsidP="004366F5">
      <w:pPr>
        <w:pStyle w:val="Cabealho"/>
        <w:tabs>
          <w:tab w:val="clear" w:pos="4536"/>
          <w:tab w:val="clear" w:pos="9072"/>
        </w:tabs>
        <w:rPr>
          <w:rFonts w:cs="Arial"/>
          <w:b/>
          <w:sz w:val="22"/>
          <w:szCs w:val="22"/>
        </w:rPr>
      </w:pPr>
    </w:p>
    <w:p w14:paraId="00E25872" w14:textId="32445251" w:rsidR="004366F5" w:rsidRDefault="004366F5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0216BC08" w14:textId="3D3820C6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2D4E29AB" w14:textId="2AA15885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0ACDA02A" w14:textId="0D86276E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6EA354F7" w14:textId="0AFF75CE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05570CDF" w14:textId="779580DA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3D7D3417" w14:textId="07442ACE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5D2AC925" w14:textId="4D738601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63E8ADFA" w14:textId="706732F3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421A7A08" w14:textId="0CC85229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7C04ACC8" w14:textId="5A657635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0174AB58" w14:textId="73DE0B82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286C7171" w14:textId="6348BAC4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7831CC50" w14:textId="29781479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7EB61FB9" w14:textId="2BEBFE22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178136FF" w14:textId="5327838A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2DEE3A19" w14:textId="27379951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1B016FCD" w14:textId="77777777" w:rsidR="00450F80" w:rsidRPr="00E35CC5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0667C22B" w14:textId="14ADD042" w:rsidR="004366F5" w:rsidRDefault="004366F5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6B1B395C" w14:textId="0E745FE8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219006E6" w14:textId="2D656133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254EAB7C" w14:textId="5615723D" w:rsidR="00450F80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0FCC5EDC" w14:textId="77777777" w:rsidR="00450F80" w:rsidRPr="00E35CC5" w:rsidRDefault="00450F80" w:rsidP="004366F5">
      <w:pPr>
        <w:pStyle w:val="Cabealho"/>
        <w:tabs>
          <w:tab w:val="clear" w:pos="4536"/>
          <w:tab w:val="clear" w:pos="9072"/>
        </w:tabs>
        <w:rPr>
          <w:rFonts w:cs="Arial"/>
          <w:sz w:val="22"/>
          <w:szCs w:val="22"/>
        </w:rPr>
      </w:pPr>
    </w:p>
    <w:p w14:paraId="55909A4D" w14:textId="77777777" w:rsidR="004366F5" w:rsidRPr="00E35CC5" w:rsidRDefault="004366F5" w:rsidP="004366F5">
      <w:pPr>
        <w:pStyle w:val="Corpodetexto"/>
        <w:tabs>
          <w:tab w:val="left" w:pos="993"/>
        </w:tabs>
      </w:pPr>
    </w:p>
    <w:p w14:paraId="277C6788" w14:textId="5D4A2ACD" w:rsidR="009E394F" w:rsidRPr="0038142A" w:rsidRDefault="001633FF" w:rsidP="009E394F">
      <w:pPr>
        <w:tabs>
          <w:tab w:val="left" w:pos="754"/>
          <w:tab w:val="left" w:pos="993"/>
        </w:tabs>
        <w:rPr>
          <w:rFonts w:cs="Arial"/>
          <w:b/>
          <w:lang w:val="pt-BR"/>
        </w:rPr>
      </w:pPr>
      <w:r w:rsidRPr="0038142A">
        <w:rPr>
          <w:rFonts w:cs="Arial"/>
          <w:b/>
          <w:lang w:val="pt-BR"/>
        </w:rPr>
        <w:t>Editado por</w:t>
      </w:r>
      <w:r w:rsidR="009E394F" w:rsidRPr="0038142A">
        <w:rPr>
          <w:rFonts w:cs="Arial"/>
          <w:b/>
          <w:lang w:val="pt-BR"/>
        </w:rPr>
        <w:t>:</w:t>
      </w:r>
    </w:p>
    <w:p w14:paraId="06678664" w14:textId="77777777" w:rsidR="001633FF" w:rsidRPr="0038142A" w:rsidRDefault="001633FF" w:rsidP="001633FF">
      <w:pPr>
        <w:rPr>
          <w:rFonts w:eastAsiaTheme="minorEastAsia" w:cs="Arial"/>
          <w:noProof/>
          <w:color w:val="000000"/>
          <w:lang w:eastAsia="pt-BR"/>
        </w:rPr>
      </w:pPr>
      <w:r w:rsidRPr="0038142A">
        <w:rPr>
          <w:rFonts w:eastAsiaTheme="minorEastAsia" w:cs="Arial"/>
          <w:noProof/>
          <w:color w:val="000000"/>
          <w:lang w:eastAsia="pt-BR"/>
        </w:rPr>
        <w:t>WIKA DO BRASIL Indústria e Comércio Ltda.</w:t>
      </w:r>
    </w:p>
    <w:p w14:paraId="1127CFAC" w14:textId="1165A898" w:rsidR="009E394F" w:rsidRPr="0038142A" w:rsidRDefault="001633FF" w:rsidP="009E394F">
      <w:pPr>
        <w:tabs>
          <w:tab w:val="left" w:pos="993"/>
        </w:tabs>
        <w:rPr>
          <w:rFonts w:cs="Arial"/>
        </w:rPr>
      </w:pPr>
      <w:r w:rsidRPr="0038142A">
        <w:rPr>
          <w:rFonts w:cs="Arial"/>
        </w:rPr>
        <w:t>Thaís Mota</w:t>
      </w:r>
      <w:r w:rsidR="00DB2633" w:rsidRPr="0038142A">
        <w:rPr>
          <w:rFonts w:cs="Arial"/>
        </w:rPr>
        <w:t xml:space="preserve"> e Rafael Derencio</w:t>
      </w:r>
    </w:p>
    <w:p w14:paraId="3F56BCB2" w14:textId="77777777" w:rsidR="009E394F" w:rsidRPr="0038142A" w:rsidRDefault="009E394F" w:rsidP="009E394F">
      <w:pPr>
        <w:tabs>
          <w:tab w:val="left" w:pos="993"/>
        </w:tabs>
        <w:rPr>
          <w:rFonts w:cs="Arial"/>
        </w:rPr>
      </w:pPr>
      <w:r w:rsidRPr="0038142A">
        <w:rPr>
          <w:rFonts w:cs="Arial"/>
        </w:rPr>
        <w:t>Marketing Services</w:t>
      </w:r>
    </w:p>
    <w:p w14:paraId="4C9B6D63" w14:textId="01C05E9D" w:rsidR="001633FF" w:rsidRPr="0038142A" w:rsidRDefault="001633FF" w:rsidP="009E394F">
      <w:pPr>
        <w:tabs>
          <w:tab w:val="left" w:pos="993"/>
        </w:tabs>
        <w:rPr>
          <w:rFonts w:cs="Arial"/>
          <w:lang w:val="fr-FR"/>
        </w:rPr>
      </w:pPr>
      <w:r w:rsidRPr="0038142A">
        <w:rPr>
          <w:rFonts w:cs="Arial"/>
        </w:rPr>
        <w:t>Av. Ursula Wiegand, 03</w:t>
      </w:r>
    </w:p>
    <w:p w14:paraId="2F01F6D3" w14:textId="77777777" w:rsidR="001633FF" w:rsidRPr="0038142A" w:rsidRDefault="001633FF" w:rsidP="001633FF">
      <w:pPr>
        <w:rPr>
          <w:rFonts w:eastAsiaTheme="minorEastAsia" w:cs="Arial"/>
          <w:noProof/>
          <w:color w:val="000000"/>
          <w:lang w:eastAsia="pt-BR"/>
        </w:rPr>
      </w:pPr>
      <w:r w:rsidRPr="0038142A">
        <w:rPr>
          <w:rFonts w:eastAsiaTheme="minorEastAsia" w:cs="Arial"/>
          <w:noProof/>
          <w:color w:val="000000"/>
          <w:lang w:eastAsia="pt-BR"/>
        </w:rPr>
        <w:t xml:space="preserve">18560-000 Iperó, SP </w:t>
      </w:r>
    </w:p>
    <w:p w14:paraId="7966CB2D" w14:textId="77777777" w:rsidR="001633FF" w:rsidRPr="0038142A" w:rsidRDefault="001633FF" w:rsidP="001633FF">
      <w:pPr>
        <w:rPr>
          <w:rFonts w:eastAsiaTheme="minorEastAsia" w:cs="Arial"/>
          <w:noProof/>
          <w:color w:val="000000"/>
          <w:lang w:eastAsia="pt-BR"/>
        </w:rPr>
      </w:pPr>
      <w:r w:rsidRPr="0038142A">
        <w:rPr>
          <w:rFonts w:eastAsiaTheme="minorEastAsia" w:cs="Arial"/>
          <w:noProof/>
          <w:color w:val="000000"/>
          <w:lang w:eastAsia="pt-BR"/>
        </w:rPr>
        <w:t>Brasil</w:t>
      </w:r>
    </w:p>
    <w:p w14:paraId="155A9710" w14:textId="040196DB" w:rsidR="009E394F" w:rsidRPr="0038142A" w:rsidRDefault="00A71D11" w:rsidP="009E394F">
      <w:pPr>
        <w:rPr>
          <w:rFonts w:cs="Arial"/>
          <w:lang w:val="fr-FR"/>
        </w:rPr>
      </w:pPr>
      <w:r w:rsidRPr="0038142A">
        <w:rPr>
          <w:rFonts w:cs="Arial"/>
        </w:rPr>
        <w:t>Tel. +</w:t>
      </w:r>
      <w:r w:rsidR="001633FF" w:rsidRPr="0038142A">
        <w:rPr>
          <w:rFonts w:cs="Arial"/>
        </w:rPr>
        <w:t>55 15 3459-9765</w:t>
      </w:r>
      <w:r w:rsidR="00DB2633" w:rsidRPr="0038142A">
        <w:rPr>
          <w:rFonts w:cs="Arial"/>
        </w:rPr>
        <w:t>/9779</w:t>
      </w:r>
    </w:p>
    <w:p w14:paraId="4F6208E5" w14:textId="026A2C1C" w:rsidR="009E394F" w:rsidRPr="0038142A" w:rsidRDefault="00A71D11" w:rsidP="009E394F">
      <w:pPr>
        <w:rPr>
          <w:rFonts w:cs="Arial"/>
          <w:lang w:val="fr-FR"/>
        </w:rPr>
      </w:pPr>
      <w:r w:rsidRPr="0038142A">
        <w:rPr>
          <w:rFonts w:cs="Arial"/>
        </w:rPr>
        <w:t>Fax +</w:t>
      </w:r>
      <w:r w:rsidR="001633FF" w:rsidRPr="0038142A">
        <w:rPr>
          <w:rFonts w:cs="Arial"/>
        </w:rPr>
        <w:t>55 15 3266-1169</w:t>
      </w:r>
    </w:p>
    <w:p w14:paraId="7EFC08FD" w14:textId="46A8C422" w:rsidR="009E394F" w:rsidRPr="0038142A" w:rsidRDefault="001633FF" w:rsidP="009E394F">
      <w:pPr>
        <w:rPr>
          <w:rFonts w:cs="Arial"/>
          <w:lang w:val="fr-FR"/>
        </w:rPr>
      </w:pPr>
      <w:r w:rsidRPr="0038142A">
        <w:rPr>
          <w:rFonts w:cs="Arial"/>
        </w:rPr>
        <w:t>t.mota@wika.com.br</w:t>
      </w:r>
    </w:p>
    <w:p w14:paraId="25F1BCE9" w14:textId="14B95183" w:rsidR="009E394F" w:rsidRPr="0038142A" w:rsidRDefault="00650B02" w:rsidP="009E394F">
      <w:pPr>
        <w:rPr>
          <w:rFonts w:cs="Arial"/>
          <w:lang w:val="fr-FR"/>
        </w:rPr>
      </w:pPr>
      <w:hyperlink r:id="rId12" w:history="1">
        <w:r w:rsidR="001633FF" w:rsidRPr="0038142A">
          <w:rPr>
            <w:rStyle w:val="Hyperlink"/>
            <w:rFonts w:cs="Arial"/>
            <w:lang w:val="fr-FR"/>
          </w:rPr>
          <w:t>www.wika.com.br</w:t>
        </w:r>
      </w:hyperlink>
    </w:p>
    <w:p w14:paraId="393A743F" w14:textId="77777777" w:rsidR="001633FF" w:rsidRPr="0038142A" w:rsidRDefault="001633FF" w:rsidP="009E394F">
      <w:pPr>
        <w:rPr>
          <w:rFonts w:cs="Arial"/>
          <w:lang w:val="fr-FR"/>
        </w:rPr>
      </w:pPr>
    </w:p>
    <w:p w14:paraId="649754C8" w14:textId="15DA338D" w:rsidR="00174D10" w:rsidRPr="0038142A" w:rsidRDefault="004366F5" w:rsidP="00D1707C">
      <w:pPr>
        <w:rPr>
          <w:b/>
          <w:lang w:val="en-US"/>
        </w:rPr>
      </w:pPr>
      <w:r w:rsidRPr="0038142A">
        <w:rPr>
          <w:rFonts w:cs="Arial"/>
          <w:lang w:val="en-US"/>
        </w:rPr>
        <w:t xml:space="preserve">WIKA press release </w:t>
      </w:r>
      <w:r w:rsidR="00450F80" w:rsidRPr="0038142A">
        <w:rPr>
          <w:rFonts w:cs="Arial"/>
          <w:lang w:val="en-US"/>
        </w:rPr>
        <w:t>10/2017</w:t>
      </w:r>
    </w:p>
    <w:sectPr w:rsidR="00174D10" w:rsidRPr="0038142A">
      <w:headerReference w:type="default" r:id="rId13"/>
      <w:pgSz w:w="11906" w:h="16838"/>
      <w:pgMar w:top="3686" w:right="2975" w:bottom="1134" w:left="212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C52104" w14:textId="77777777" w:rsidR="00A00CF8" w:rsidRDefault="00A00CF8">
      <w:r>
        <w:separator/>
      </w:r>
    </w:p>
  </w:endnote>
  <w:endnote w:type="continuationSeparator" w:id="0">
    <w:p w14:paraId="5CD54596" w14:textId="77777777" w:rsidR="00A00CF8" w:rsidRDefault="00A00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75 Bold">
    <w:altName w:val="Impact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DD256D" w14:textId="77777777" w:rsidR="00A00CF8" w:rsidRDefault="00A00CF8">
      <w:r>
        <w:separator/>
      </w:r>
    </w:p>
  </w:footnote>
  <w:footnote w:type="continuationSeparator" w:id="0">
    <w:p w14:paraId="62EFA281" w14:textId="77777777" w:rsidR="00A00CF8" w:rsidRDefault="00A00C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BD21AB" w14:textId="77777777" w:rsidR="00174D10" w:rsidRDefault="007D2AE1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95BFF25" wp14:editId="09581EB0">
              <wp:simplePos x="0" y="0"/>
              <wp:positionH relativeFrom="column">
                <wp:posOffset>-1350645</wp:posOffset>
              </wp:positionH>
              <wp:positionV relativeFrom="paragraph">
                <wp:posOffset>1323975</wp:posOffset>
              </wp:positionV>
              <wp:extent cx="1596390" cy="86499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8649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D751A2" w14:textId="77777777" w:rsidR="00174D10" w:rsidRDefault="00174D10">
                          <w:pPr>
                            <w:pStyle w:val="Ttulo2"/>
                            <w:jc w:val="center"/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</w:pPr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>press release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35pt;margin-top:104.25pt;width:125.7pt;height:68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" o:allowincell="f" filled="f" stroked="f">
              <v:textbox style="layout-flow:vertical;mso-layout-flow-alt:bottom-to-top">
                <w:txbxContent>
                  <w:p w:rsidR="00174D10" w:rsidRDefault="00174D10">
                    <w:pPr>
                      <w:pStyle w:val="berschrift2"/>
                      <w:jc w:val="center"/>
                      <w:rPr>
                        <w:rFonts w:ascii="Helvetica 75 Bold" w:hAnsi="Helvetica 75 Bold"/>
                        <w:color w:val="C0C0C0"/>
                        <w:sz w:val="136"/>
                      </w:rPr>
                    </w:pPr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 xml:space="preserve">press release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49DFD2A" wp14:editId="0C05E2B8">
              <wp:simplePos x="0" y="0"/>
              <wp:positionH relativeFrom="column">
                <wp:posOffset>4223385</wp:posOffset>
              </wp:positionH>
              <wp:positionV relativeFrom="paragraph">
                <wp:posOffset>189865</wp:posOffset>
              </wp:positionV>
              <wp:extent cx="1463040" cy="5486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50A4B0" w14:textId="77777777" w:rsidR="00174D10" w:rsidRDefault="007D2AE1">
                          <w:pPr>
                            <w:rPr>
                              <w:color w:val="C0C0C0"/>
                            </w:rPr>
                          </w:pPr>
                          <w:r>
                            <w:rPr>
                              <w:noProof/>
                              <w:color w:val="C0C0C0"/>
                              <w:lang w:val="pt-BR" w:eastAsia="pt-BR"/>
                            </w:rPr>
                            <w:drawing>
                              <wp:inline distT="0" distB="0" distL="0" distR="0" wp14:anchorId="22ED1F42" wp14:editId="7DD4F1FA">
                                <wp:extent cx="1257300" cy="428625"/>
                                <wp:effectExtent l="0" t="0" r="0" b="9525"/>
                                <wp:docPr id="3" name="Bild 1" descr="WIKA Logo Pantone 286 - 3-5c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IKA Logo Pantone 286 - 3-5c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2" o:spid="_x0000_s1027" type="#_x0000_t202" style="position:absolute;margin-left:332.55pt;margin-top:14.95pt;width:115.2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" o:allowincell="f" stroked="f">
              <v:textbox>
                <w:txbxContent>
                  <w:p w:rsidR="00174D10" w:rsidRDefault="007D2AE1">
                    <w:pPr>
                      <w:rPr>
                        <w:color w:val="C0C0C0"/>
                      </w:rPr>
                    </w:pPr>
                    <w:r>
                      <w:rPr>
                        <w:noProof/>
                        <w:color w:val="C0C0C0"/>
                      </w:rPr>
                      <w:drawing>
                        <wp:inline distT="0" distB="0" distL="0" distR="0">
                          <wp:extent cx="1257300" cy="428625"/>
                          <wp:effectExtent l="0" t="0" r="0" b="9525"/>
                          <wp:docPr id="3" name="Bild 1" descr="WIKA Logo Pantone 286 - 3-5c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IKA Logo Pantone 286 - 3-5c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6BF"/>
    <w:rsid w:val="000F6AD3"/>
    <w:rsid w:val="001633FF"/>
    <w:rsid w:val="00165649"/>
    <w:rsid w:val="00174D10"/>
    <w:rsid w:val="00183602"/>
    <w:rsid w:val="001F1992"/>
    <w:rsid w:val="00235373"/>
    <w:rsid w:val="00296560"/>
    <w:rsid w:val="002A3DE3"/>
    <w:rsid w:val="002A5E79"/>
    <w:rsid w:val="0038142A"/>
    <w:rsid w:val="003E1CBF"/>
    <w:rsid w:val="00407E90"/>
    <w:rsid w:val="004366F5"/>
    <w:rsid w:val="00450F80"/>
    <w:rsid w:val="004A0D21"/>
    <w:rsid w:val="004D505A"/>
    <w:rsid w:val="004F2670"/>
    <w:rsid w:val="005A796D"/>
    <w:rsid w:val="005F0E06"/>
    <w:rsid w:val="006243C7"/>
    <w:rsid w:val="00625B1F"/>
    <w:rsid w:val="00650B02"/>
    <w:rsid w:val="006D5E9C"/>
    <w:rsid w:val="007C73C6"/>
    <w:rsid w:val="007D2AE1"/>
    <w:rsid w:val="008035C4"/>
    <w:rsid w:val="00831791"/>
    <w:rsid w:val="008414E7"/>
    <w:rsid w:val="008B1895"/>
    <w:rsid w:val="009156BF"/>
    <w:rsid w:val="0093102C"/>
    <w:rsid w:val="009619F0"/>
    <w:rsid w:val="009C3396"/>
    <w:rsid w:val="009D0E7B"/>
    <w:rsid w:val="009E394F"/>
    <w:rsid w:val="00A00CF8"/>
    <w:rsid w:val="00A41BDF"/>
    <w:rsid w:val="00A71D11"/>
    <w:rsid w:val="00A84F87"/>
    <w:rsid w:val="00A95075"/>
    <w:rsid w:val="00AA6B00"/>
    <w:rsid w:val="00AD3DD6"/>
    <w:rsid w:val="00B027A5"/>
    <w:rsid w:val="00BB1DC5"/>
    <w:rsid w:val="00C538DC"/>
    <w:rsid w:val="00CA3E56"/>
    <w:rsid w:val="00D1707C"/>
    <w:rsid w:val="00D5435B"/>
    <w:rsid w:val="00DB2633"/>
    <w:rsid w:val="00DE1A2E"/>
    <w:rsid w:val="00E35CC5"/>
    <w:rsid w:val="00E918B9"/>
    <w:rsid w:val="00ED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A2597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13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536"/>
        <w:tab w:val="right" w:pos="9072"/>
      </w:tabs>
    </w:pPr>
  </w:style>
  <w:style w:type="paragraph" w:styleId="Rodap">
    <w:name w:val="footer"/>
    <w:basedOn w:val="Normal"/>
    <w:pPr>
      <w:tabs>
        <w:tab w:val="center" w:pos="4536"/>
        <w:tab w:val="right" w:pos="9072"/>
      </w:tabs>
    </w:pPr>
  </w:style>
  <w:style w:type="paragraph" w:styleId="Corpodetexto">
    <w:name w:val="Body Text"/>
    <w:basedOn w:val="Normal"/>
    <w:rPr>
      <w:rFonts w:cs="Arial"/>
      <w:b/>
      <w:bCs/>
      <w:sz w:val="22"/>
      <w:szCs w:val="22"/>
    </w:rPr>
  </w:style>
  <w:style w:type="paragraph" w:styleId="Corpodetexto3">
    <w:name w:val="Body Text 3"/>
    <w:basedOn w:val="Normal"/>
    <w:pPr>
      <w:ind w:right="480"/>
    </w:pPr>
    <w:rPr>
      <w:rFonts w:cs="Arial"/>
    </w:rPr>
  </w:style>
  <w:style w:type="character" w:styleId="Hyperlink">
    <w:name w:val="Hyperlink"/>
    <w:rPr>
      <w:color w:val="0000FF"/>
      <w:u w:val="single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A41B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41BDF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41BDF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1B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41BDF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13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536"/>
        <w:tab w:val="right" w:pos="9072"/>
      </w:tabs>
    </w:pPr>
  </w:style>
  <w:style w:type="paragraph" w:styleId="Rodap">
    <w:name w:val="footer"/>
    <w:basedOn w:val="Normal"/>
    <w:pPr>
      <w:tabs>
        <w:tab w:val="center" w:pos="4536"/>
        <w:tab w:val="right" w:pos="9072"/>
      </w:tabs>
    </w:pPr>
  </w:style>
  <w:style w:type="paragraph" w:styleId="Corpodetexto">
    <w:name w:val="Body Text"/>
    <w:basedOn w:val="Normal"/>
    <w:rPr>
      <w:rFonts w:cs="Arial"/>
      <w:b/>
      <w:bCs/>
      <w:sz w:val="22"/>
      <w:szCs w:val="22"/>
    </w:rPr>
  </w:style>
  <w:style w:type="paragraph" w:styleId="Corpodetexto3">
    <w:name w:val="Body Text 3"/>
    <w:basedOn w:val="Normal"/>
    <w:pPr>
      <w:ind w:right="480"/>
    </w:pPr>
    <w:rPr>
      <w:rFonts w:cs="Arial"/>
    </w:rPr>
  </w:style>
  <w:style w:type="character" w:styleId="Hyperlink">
    <w:name w:val="Hyperlink"/>
    <w:rPr>
      <w:color w:val="0000FF"/>
      <w:u w:val="single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A41B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41BDF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41BDF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1B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41BDF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2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ka.com.b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wika.com.br/upload/BR_Machinebuilding_pt_br_84462.pdf" TargetMode="External"/><Relationship Id="rId12" Type="http://schemas.openxmlformats.org/officeDocument/2006/relationships/hyperlink" Target="http://www.wika.com.b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www.wika.com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ales-Europe\06_Marketing\MS\02_Media\10_Presse_MAAN\02_Presseinformationen\FormularPresseinformation\VorlagePresseinfo_Deutsch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VorlagePresseinfo_Deutsch</Template>
  <TotalTime>207</TotalTime>
  <Pages>2</Pages>
  <Words>244</Words>
  <Characters>1699</Characters>
  <Application>Microsoft Office Word</Application>
  <DocSecurity>0</DocSecurity>
  <Lines>14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WIKA Alexander Wiegand GmbH &amp; Co.</Company>
  <LinksUpToDate>false</LinksUpToDate>
  <CharactersWithSpaces>1940</CharactersWithSpaces>
  <SharedDoc>false</SharedDoc>
  <HLinks>
    <vt:vector size="12" baseType="variant">
      <vt:variant>
        <vt:i4>8126524</vt:i4>
      </vt:variant>
      <vt:variant>
        <vt:i4>3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  <vt:variant>
        <vt:i4>8126524</vt:i4>
      </vt:variant>
      <vt:variant>
        <vt:i4>0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Adrian, Monika</dc:creator>
  <cp:lastModifiedBy>Thais Carolina Cintra da Mota</cp:lastModifiedBy>
  <cp:revision>6</cp:revision>
  <cp:lastPrinted>2008-02-12T07:25:00Z</cp:lastPrinted>
  <dcterms:created xsi:type="dcterms:W3CDTF">2017-07-04T14:09:00Z</dcterms:created>
  <dcterms:modified xsi:type="dcterms:W3CDTF">2017-07-07T20:28:00Z</dcterms:modified>
</cp:coreProperties>
</file>