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D4524" w14:textId="77777777" w:rsidR="009F0153" w:rsidRPr="003748B2" w:rsidRDefault="009C5267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Novo manômetro suporta temperaturas</w:t>
      </w:r>
      <w:r>
        <w:rPr>
          <w:sz w:val="24"/>
          <w:szCs w:val="24"/>
          <w:lang w:val="pt-BR"/>
        </w:rPr>
        <w:br/>
        <w:t xml:space="preserve">extremamente frias de até </w:t>
      </w:r>
      <w:r w:rsidRPr="009C5267">
        <w:rPr>
          <w:sz w:val="24"/>
          <w:szCs w:val="24"/>
          <w:lang w:val="pt-BR"/>
        </w:rPr>
        <w:t>-70 °C</w:t>
      </w:r>
    </w:p>
    <w:p w14:paraId="0A026FFD" w14:textId="77777777" w:rsidR="009F0153" w:rsidRPr="003748B2" w:rsidRDefault="009F0153">
      <w:pPr>
        <w:pStyle w:val="Corpodetexto"/>
        <w:rPr>
          <w:b w:val="0"/>
          <w:lang w:val="pt-BR"/>
        </w:rPr>
      </w:pPr>
    </w:p>
    <w:p w14:paraId="1A8F04B2" w14:textId="35254117" w:rsidR="009F0153" w:rsidRPr="003748B2" w:rsidRDefault="009C5267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Para aplicações em temperaturas ambientes de até </w:t>
      </w:r>
      <w:r w:rsidRPr="009C5267">
        <w:rPr>
          <w:lang w:val="pt-BR"/>
        </w:rPr>
        <w:t>-70 °C</w:t>
      </w:r>
      <w:r>
        <w:rPr>
          <w:lang w:val="pt-BR"/>
        </w:rPr>
        <w:t>, a WIKA desenvolveu o novo manômetro com tubo Bourdon, modelo PG23LT. Esta</w:t>
      </w:r>
      <w:r w:rsidR="00D91890">
        <w:rPr>
          <w:lang w:val="pt-BR"/>
        </w:rPr>
        <w:t xml:space="preserve"> capacidade está confirmada </w:t>
      </w:r>
      <w:r w:rsidR="00D91890">
        <w:rPr>
          <w:lang w:val="pt-BR"/>
        </w:rPr>
        <w:t>pela WIKA</w:t>
      </w:r>
      <w:r w:rsidR="00D91890">
        <w:rPr>
          <w:lang w:val="pt-BR"/>
        </w:rPr>
        <w:t xml:space="preserve"> </w:t>
      </w:r>
      <w:r>
        <w:rPr>
          <w:lang w:val="pt-BR"/>
        </w:rPr>
        <w:t>para cada pedid</w:t>
      </w:r>
      <w:r w:rsidR="00D91890">
        <w:rPr>
          <w:lang w:val="pt-BR"/>
        </w:rPr>
        <w:t>o com um relatório de teste 2.2</w:t>
      </w:r>
      <w:r w:rsidR="00D91890">
        <w:rPr>
          <w:lang w:val="pt-BR"/>
        </w:rPr>
        <w:t>, caso necessário</w:t>
      </w:r>
      <w:r w:rsidR="00D91890">
        <w:rPr>
          <w:lang w:val="pt-BR"/>
        </w:rPr>
        <w:t>.</w:t>
      </w:r>
    </w:p>
    <w:p w14:paraId="7BB3D496" w14:textId="77777777"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14:paraId="3CEF79F9" w14:textId="07DFF59F" w:rsidR="009F0153" w:rsidRDefault="002B6DBB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O novo instrumento de medição foi desenvolvido principalmente para aplicações nas indústrias de óleo e gás e também para a indústria petroquímica em regiõ</w:t>
      </w:r>
      <w:r w:rsidR="00D91890">
        <w:rPr>
          <w:b w:val="0"/>
          <w:bCs w:val="0"/>
          <w:lang w:val="pt-BR"/>
        </w:rPr>
        <w:t xml:space="preserve">es extremamente frias. </w:t>
      </w:r>
      <w:r w:rsidR="00D91890">
        <w:rPr>
          <w:b w:val="0"/>
          <w:bCs w:val="0"/>
          <w:lang w:val="pt-BR"/>
        </w:rPr>
        <w:t>Seu invólucro</w:t>
      </w:r>
      <w:r>
        <w:rPr>
          <w:b w:val="0"/>
          <w:bCs w:val="0"/>
          <w:lang w:val="pt-BR"/>
        </w:rPr>
        <w:t>, incluindo plugue de enchimento e</w:t>
      </w:r>
      <w:r w:rsidR="00D91890">
        <w:rPr>
          <w:b w:val="0"/>
          <w:bCs w:val="0"/>
          <w:lang w:val="pt-BR"/>
        </w:rPr>
        <w:t xml:space="preserve"> válvula de respiro</w:t>
      </w:r>
      <w:proofErr w:type="gramStart"/>
      <w:r w:rsidR="00D91890">
        <w:rPr>
          <w:b w:val="0"/>
          <w:bCs w:val="0"/>
          <w:lang w:val="pt-BR"/>
        </w:rPr>
        <w:t>, é</w:t>
      </w:r>
      <w:proofErr w:type="gramEnd"/>
      <w:r w:rsidR="00D91890">
        <w:rPr>
          <w:b w:val="0"/>
          <w:bCs w:val="0"/>
          <w:lang w:val="pt-BR"/>
        </w:rPr>
        <w:t xml:space="preserve"> </w:t>
      </w:r>
      <w:r w:rsidR="00D91890">
        <w:rPr>
          <w:b w:val="0"/>
          <w:bCs w:val="0"/>
          <w:lang w:val="pt-BR"/>
        </w:rPr>
        <w:t>fabricado</w:t>
      </w:r>
      <w:r>
        <w:rPr>
          <w:b w:val="0"/>
          <w:bCs w:val="0"/>
          <w:lang w:val="pt-BR"/>
        </w:rPr>
        <w:t xml:space="preserve"> completamente em aço inoxidável e sem uso de qualquer elastômeros. O anel de vedação e</w:t>
      </w:r>
      <w:r w:rsidR="00D91890">
        <w:rPr>
          <w:b w:val="0"/>
          <w:bCs w:val="0"/>
          <w:lang w:val="pt-BR"/>
        </w:rPr>
        <w:t>ntre o visor e o anel baioneta</w:t>
      </w:r>
      <w:r w:rsidR="00D91890">
        <w:rPr>
          <w:b w:val="0"/>
          <w:bCs w:val="0"/>
          <w:lang w:val="pt-BR"/>
        </w:rPr>
        <w:t>, assim como</w:t>
      </w:r>
      <w:r>
        <w:rPr>
          <w:b w:val="0"/>
          <w:bCs w:val="0"/>
          <w:lang w:val="pt-BR"/>
        </w:rPr>
        <w:t xml:space="preserve"> também o enchimento da caixa foram especificados para corresponder os requisitos de temperatura.</w:t>
      </w:r>
    </w:p>
    <w:p w14:paraId="4A272C7C" w14:textId="77777777" w:rsidR="002B6DBB" w:rsidRDefault="002B6DBB" w:rsidP="00673888">
      <w:pPr>
        <w:pStyle w:val="Corpodetexto"/>
        <w:jc w:val="both"/>
        <w:rPr>
          <w:b w:val="0"/>
          <w:bCs w:val="0"/>
          <w:lang w:val="pt-BR"/>
        </w:rPr>
      </w:pPr>
    </w:p>
    <w:p w14:paraId="5BE26185" w14:textId="35DE9234" w:rsidR="009F0153" w:rsidRPr="00107713" w:rsidRDefault="002B6DBB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O PG23LT, qual mede pressões nas faixas de 0 ... 0,6 bar até 0 ... 1.000 bar, oferece um grau de proteção de IP66 e IP67 (conforme EN 60529 / IEC 60529) e assim está protegido de outras influências ambientais. Também existe uma versão com segurança operacional com </w:t>
      </w:r>
      <w:r w:rsidRPr="002B6DBB">
        <w:rPr>
          <w:b w:val="0"/>
          <w:bCs w:val="0"/>
          <w:lang w:val="pt-BR"/>
        </w:rPr>
        <w:t>parede defletora sól</w:t>
      </w:r>
      <w:r>
        <w:rPr>
          <w:b w:val="0"/>
          <w:bCs w:val="0"/>
          <w:lang w:val="pt-BR"/>
        </w:rPr>
        <w:t>ida e t</w:t>
      </w:r>
      <w:r w:rsidR="00D91890">
        <w:rPr>
          <w:b w:val="0"/>
          <w:bCs w:val="0"/>
          <w:lang w:val="pt-BR"/>
        </w:rPr>
        <w:t>ampa traseira "</w:t>
      </w:r>
      <w:proofErr w:type="spellStart"/>
      <w:r w:rsidR="00D91890">
        <w:rPr>
          <w:b w:val="0"/>
          <w:bCs w:val="0"/>
          <w:lang w:val="pt-BR"/>
        </w:rPr>
        <w:t>blow</w:t>
      </w:r>
      <w:proofErr w:type="spellEnd"/>
      <w:r w:rsidR="00D91890">
        <w:rPr>
          <w:b w:val="0"/>
          <w:bCs w:val="0"/>
          <w:lang w:val="pt-BR"/>
        </w:rPr>
        <w:t xml:space="preserve">-out" </w:t>
      </w:r>
      <w:r w:rsidR="00D91890">
        <w:rPr>
          <w:b w:val="0"/>
          <w:bCs w:val="0"/>
          <w:lang w:val="pt-BR"/>
        </w:rPr>
        <w:t>confor</w:t>
      </w:r>
      <w:r>
        <w:rPr>
          <w:b w:val="0"/>
          <w:bCs w:val="0"/>
          <w:lang w:val="pt-BR"/>
        </w:rPr>
        <w:t>m</w:t>
      </w:r>
      <w:r w:rsidR="00D91890">
        <w:rPr>
          <w:b w:val="0"/>
          <w:bCs w:val="0"/>
          <w:lang w:val="pt-BR"/>
        </w:rPr>
        <w:t>e</w:t>
      </w:r>
      <w:r>
        <w:rPr>
          <w:b w:val="0"/>
          <w:bCs w:val="0"/>
          <w:lang w:val="pt-BR"/>
        </w:rPr>
        <w:t xml:space="preserve"> a norma EN 837-1. O manômetro novo pode ser fornecido com aprovações internacionais como EAC e ATEX para segurança construtiva.</w:t>
      </w:r>
    </w:p>
    <w:p w14:paraId="16C4084E" w14:textId="77777777"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14:paraId="797F5BC5" w14:textId="77777777"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14:paraId="25F080B1" w14:textId="77777777" w:rsidR="0007739E" w:rsidRPr="00107713" w:rsidRDefault="0007739E" w:rsidP="00673888">
      <w:pPr>
        <w:pStyle w:val="Corpodetexto"/>
        <w:jc w:val="both"/>
        <w:rPr>
          <w:b w:val="0"/>
          <w:lang w:val="pt-BR"/>
        </w:rPr>
      </w:pPr>
    </w:p>
    <w:p w14:paraId="1685BDFA" w14:textId="77777777"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14:paraId="23D5D1B9" w14:textId="77777777"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14:paraId="5CDB7EFF" w14:textId="77777777"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14:paraId="6BA3DFD7" w14:textId="77777777"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14:paraId="08CF27D5" w14:textId="77777777"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14:paraId="0E37B913" w14:textId="77777777"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14:paraId="0AC3C534" w14:textId="77777777"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14:paraId="13711151" w14:textId="77777777" w:rsidR="00D46302" w:rsidRDefault="00D46302" w:rsidP="00673888">
      <w:pPr>
        <w:pStyle w:val="Corpodetexto"/>
        <w:jc w:val="both"/>
        <w:rPr>
          <w:b w:val="0"/>
          <w:lang w:val="pt-BR"/>
        </w:rPr>
      </w:pPr>
    </w:p>
    <w:p w14:paraId="73B21774" w14:textId="77777777" w:rsidR="002B6DBB" w:rsidRPr="00107713" w:rsidRDefault="002B6DBB" w:rsidP="00673888">
      <w:pPr>
        <w:pStyle w:val="Corpodetexto"/>
        <w:jc w:val="both"/>
        <w:rPr>
          <w:b w:val="0"/>
          <w:lang w:val="pt-BR"/>
        </w:rPr>
      </w:pPr>
    </w:p>
    <w:p w14:paraId="123AC4D7" w14:textId="77777777" w:rsidR="00631397" w:rsidRPr="00A53E65" w:rsidRDefault="00631397" w:rsidP="00A53E65">
      <w:pPr>
        <w:tabs>
          <w:tab w:val="left" w:pos="993"/>
        </w:tabs>
        <w:jc w:val="both"/>
        <w:rPr>
          <w:lang w:val="pt-BR"/>
        </w:rPr>
      </w:pPr>
    </w:p>
    <w:p w14:paraId="739E1DC8" w14:textId="77777777"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13E96BE8" w14:textId="77777777"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7CDD6CA2" w14:textId="77777777"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14:paraId="559D7C62" w14:textId="77777777" w:rsidR="00E125F5" w:rsidRPr="00E125F5" w:rsidRDefault="00B371E6" w:rsidP="00E125F5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Av. Ú</w:t>
      </w:r>
      <w:r w:rsidR="00E125F5" w:rsidRPr="00E125F5">
        <w:rPr>
          <w:rFonts w:cs="Arial"/>
          <w:lang w:val="pt-BR"/>
        </w:rPr>
        <w:t>rsula Wiegand, 03</w:t>
      </w:r>
    </w:p>
    <w:p w14:paraId="15B9AD6C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14:paraId="0F3EB857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14:paraId="7432AC9B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14:paraId="5714AFB1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14:paraId="533DF71F" w14:textId="77777777" w:rsidR="009F0153" w:rsidRPr="00B371E6" w:rsidRDefault="00B853E3" w:rsidP="00E125F5">
      <w:pPr>
        <w:tabs>
          <w:tab w:val="left" w:pos="993"/>
        </w:tabs>
        <w:rPr>
          <w:rFonts w:cs="Arial"/>
          <w:lang w:val="pt-BR"/>
        </w:rPr>
      </w:pPr>
      <w:hyperlink r:id="rId11" w:history="1">
        <w:r w:rsidR="00E125F5" w:rsidRPr="00B371E6">
          <w:rPr>
            <w:rStyle w:val="Hyperlink"/>
            <w:rFonts w:cs="Arial"/>
            <w:color w:val="auto"/>
            <w:u w:val="none"/>
            <w:lang w:val="pt-BR"/>
          </w:rPr>
          <w:t>www.wika.com.br</w:t>
        </w:r>
      </w:hyperlink>
    </w:p>
    <w:p w14:paraId="078BECAF" w14:textId="77777777"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14:paraId="1E03A1B6" w14:textId="77777777" w:rsidR="00442ED2" w:rsidRPr="00A53E65" w:rsidRDefault="00442ED2" w:rsidP="00442ED2">
      <w:pPr>
        <w:pStyle w:val="Cabealho"/>
        <w:rPr>
          <w:lang w:val="pt-BR"/>
        </w:rPr>
      </w:pPr>
      <w:r w:rsidRPr="00A53E65">
        <w:rPr>
          <w:lang w:val="pt-BR"/>
        </w:rPr>
        <w:t>Manômetro com tubo Bourdon PG23LT</w:t>
      </w:r>
    </w:p>
    <w:p w14:paraId="0C5F7612" w14:textId="77777777" w:rsidR="00AC5056" w:rsidRDefault="00442ED2" w:rsidP="00442ED2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442ED2">
        <w:rPr>
          <w:lang w:val="pt-BR"/>
        </w:rPr>
        <w:t xml:space="preserve">©Leonid </w:t>
      </w:r>
      <w:proofErr w:type="spellStart"/>
      <w:r w:rsidRPr="00442ED2">
        <w:rPr>
          <w:lang w:val="pt-BR"/>
        </w:rPr>
        <w:t>Ikan</w:t>
      </w:r>
      <w:proofErr w:type="spellEnd"/>
      <w:r w:rsidRPr="00442ED2">
        <w:rPr>
          <w:lang w:val="pt-BR"/>
        </w:rPr>
        <w:t xml:space="preserve"> – Fotolia.com </w:t>
      </w:r>
      <w:r>
        <w:rPr>
          <w:lang w:val="pt-BR"/>
        </w:rPr>
        <w:t>e</w:t>
      </w:r>
      <w:r w:rsidRPr="00442ED2">
        <w:rPr>
          <w:lang w:val="pt-BR"/>
        </w:rPr>
        <w:t xml:space="preserve"> WIKA</w:t>
      </w:r>
    </w:p>
    <w:p w14:paraId="454157CC" w14:textId="77777777" w:rsidR="00442ED2" w:rsidRPr="009538A9" w:rsidRDefault="00442ED2" w:rsidP="00442ED2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76D1FCFB" w14:textId="77777777" w:rsidR="00AC5056" w:rsidRPr="009538A9" w:rsidRDefault="00442ED2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 wp14:anchorId="7064756F" wp14:editId="58FA0435">
            <wp:extent cx="4319905" cy="3292262"/>
            <wp:effectExtent l="0" t="0" r="4445" b="3810"/>
            <wp:docPr id="4" name="Grafik 4" descr="N:\Sales-Europe\06_Marketing\MS\02_Media\10_Presse_MAAN\02_Presseinformationen\2015\2_Bilder\Bild_Presseinfo_PG23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5\2_Bilder\Bild_Presseinfo_PG23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2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1B26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3956548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55B6B53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F3125C5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B82CF81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45F7901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DB1FFD8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0B0CB33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970332E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0682268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5FCE08C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13F42DD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2F4D042" w14:textId="77777777"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14:paraId="44E641C1" w14:textId="77777777"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14:paraId="5075516B" w14:textId="77777777"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14:paraId="3FC15A93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14:paraId="77BC9809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14:paraId="19217AEC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14:paraId="347567B5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18560-000 Iperó-SP / Brasil</w:t>
      </w:r>
    </w:p>
    <w:p w14:paraId="17185888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14:paraId="1C0921B7" w14:textId="77777777" w:rsidR="00FF1F29" w:rsidRPr="00A53E65" w:rsidRDefault="00FF1F29" w:rsidP="00FF1F29">
      <w:pPr>
        <w:tabs>
          <w:tab w:val="left" w:pos="993"/>
        </w:tabs>
        <w:rPr>
          <w:lang w:val="pt-BR"/>
        </w:rPr>
      </w:pPr>
      <w:r w:rsidRPr="00A53E65">
        <w:rPr>
          <w:lang w:val="pt-BR"/>
        </w:rPr>
        <w:t>Fax +55 (15) 3266-1196</w:t>
      </w:r>
    </w:p>
    <w:p w14:paraId="255F27D3" w14:textId="77777777" w:rsidR="00FF1F29" w:rsidRPr="00A53E65" w:rsidRDefault="00FF1F29" w:rsidP="00FF1F29">
      <w:pPr>
        <w:tabs>
          <w:tab w:val="left" w:pos="993"/>
        </w:tabs>
        <w:rPr>
          <w:lang w:val="pt-BR"/>
        </w:rPr>
      </w:pPr>
      <w:r w:rsidRPr="00A53E65">
        <w:rPr>
          <w:lang w:val="pt-BR"/>
        </w:rPr>
        <w:t>m.voigt@wika.com.br</w:t>
      </w:r>
    </w:p>
    <w:p w14:paraId="4E8781EC" w14:textId="77777777" w:rsidR="009F0153" w:rsidRPr="00A53E65" w:rsidRDefault="00B853E3" w:rsidP="00FF1F29">
      <w:pPr>
        <w:tabs>
          <w:tab w:val="left" w:pos="993"/>
        </w:tabs>
        <w:rPr>
          <w:lang w:val="pt-BR"/>
        </w:rPr>
      </w:pPr>
      <w:hyperlink r:id="rId13" w:history="1">
        <w:r w:rsidR="00FF1F29" w:rsidRPr="00A53E65">
          <w:rPr>
            <w:rStyle w:val="Hyperlink"/>
            <w:color w:val="auto"/>
            <w:u w:val="none"/>
            <w:lang w:val="pt-BR"/>
          </w:rPr>
          <w:t>www.wika.com.br</w:t>
        </w:r>
      </w:hyperlink>
    </w:p>
    <w:p w14:paraId="3F902462" w14:textId="77777777" w:rsidR="009F0153" w:rsidRPr="00A53E65" w:rsidRDefault="009F0153">
      <w:pPr>
        <w:pStyle w:val="Corpodetexto"/>
        <w:rPr>
          <w:b w:val="0"/>
          <w:sz w:val="20"/>
          <w:lang w:val="pt-BR"/>
        </w:rPr>
      </w:pPr>
      <w:bookmarkStart w:id="0" w:name="_GoBack"/>
      <w:bookmarkEnd w:id="0"/>
    </w:p>
    <w:p w14:paraId="17D0A1CA" w14:textId="77777777" w:rsidR="00FF1F29" w:rsidRPr="00A53E65" w:rsidRDefault="00FF1F29">
      <w:pPr>
        <w:pStyle w:val="Corpodetexto"/>
        <w:rPr>
          <w:b w:val="0"/>
          <w:sz w:val="20"/>
          <w:lang w:val="en-US"/>
        </w:rPr>
      </w:pPr>
      <w:r w:rsidRPr="00A53E65">
        <w:rPr>
          <w:b w:val="0"/>
          <w:sz w:val="20"/>
          <w:lang w:val="en-US"/>
        </w:rPr>
        <w:t>WIKA Press Release</w:t>
      </w:r>
      <w:r w:rsidR="00FF4A53" w:rsidRPr="00A53E65">
        <w:rPr>
          <w:b w:val="0"/>
          <w:sz w:val="20"/>
          <w:lang w:val="en-US"/>
        </w:rPr>
        <w:t xml:space="preserve"> 02/2016</w:t>
      </w:r>
    </w:p>
    <w:sectPr w:rsidR="00FF1F29" w:rsidRPr="00A53E65" w:rsidSect="0018590F">
      <w:headerReference w:type="default" r:id="rId14"/>
      <w:footerReference w:type="default" r:id="rId15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B4610" w14:textId="77777777" w:rsidR="00B853E3" w:rsidRDefault="00B853E3">
      <w:r>
        <w:separator/>
      </w:r>
    </w:p>
  </w:endnote>
  <w:endnote w:type="continuationSeparator" w:id="0">
    <w:p w14:paraId="1273D485" w14:textId="77777777" w:rsidR="00B853E3" w:rsidRDefault="00B853E3">
      <w:r>
        <w:continuationSeparator/>
      </w:r>
    </w:p>
  </w:endnote>
  <w:endnote w:type="continuationNotice" w:id="1">
    <w:p w14:paraId="7B91E0B5" w14:textId="77777777" w:rsidR="00B853E3" w:rsidRDefault="00B85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208FE" w14:textId="77777777" w:rsidR="00A53E65" w:rsidRDefault="00A53E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0B7CA" w14:textId="77777777" w:rsidR="00B853E3" w:rsidRDefault="00B853E3">
      <w:r>
        <w:separator/>
      </w:r>
    </w:p>
  </w:footnote>
  <w:footnote w:type="continuationSeparator" w:id="0">
    <w:p w14:paraId="13C1280C" w14:textId="77777777" w:rsidR="00B853E3" w:rsidRDefault="00B853E3">
      <w:r>
        <w:continuationSeparator/>
      </w:r>
    </w:p>
  </w:footnote>
  <w:footnote w:type="continuationNotice" w:id="1">
    <w:p w14:paraId="09E620A7" w14:textId="77777777" w:rsidR="00B853E3" w:rsidRDefault="00B85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6C13E" w14:textId="77777777"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B8239" w14:textId="77777777"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14:paraId="351F9542" w14:textId="77777777"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9DB8239" w14:textId="77777777"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14:paraId="351F9542" w14:textId="77777777"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E1A5C" w14:textId="77777777"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14:paraId="000E1A5C" w14:textId="77777777"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1B031DB" w14:textId="77777777"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53"/>
    <w:rsid w:val="000000ED"/>
    <w:rsid w:val="00063C8D"/>
    <w:rsid w:val="0007739E"/>
    <w:rsid w:val="00077F9D"/>
    <w:rsid w:val="0008755F"/>
    <w:rsid w:val="000B2CB5"/>
    <w:rsid w:val="00107713"/>
    <w:rsid w:val="001364BF"/>
    <w:rsid w:val="001477E3"/>
    <w:rsid w:val="0015406F"/>
    <w:rsid w:val="0018590F"/>
    <w:rsid w:val="001C46F5"/>
    <w:rsid w:val="001E3B64"/>
    <w:rsid w:val="0021455D"/>
    <w:rsid w:val="002A27AE"/>
    <w:rsid w:val="002B6DBB"/>
    <w:rsid w:val="002F282A"/>
    <w:rsid w:val="00317039"/>
    <w:rsid w:val="00323646"/>
    <w:rsid w:val="003550DE"/>
    <w:rsid w:val="003748B2"/>
    <w:rsid w:val="00384D0C"/>
    <w:rsid w:val="003B4A4E"/>
    <w:rsid w:val="003C0614"/>
    <w:rsid w:val="003D78CF"/>
    <w:rsid w:val="00442ED2"/>
    <w:rsid w:val="00473220"/>
    <w:rsid w:val="004811C1"/>
    <w:rsid w:val="0048123B"/>
    <w:rsid w:val="005141F6"/>
    <w:rsid w:val="005775CF"/>
    <w:rsid w:val="005B1E7D"/>
    <w:rsid w:val="005C1C2B"/>
    <w:rsid w:val="00631397"/>
    <w:rsid w:val="00673257"/>
    <w:rsid w:val="00673888"/>
    <w:rsid w:val="0072359C"/>
    <w:rsid w:val="007544DB"/>
    <w:rsid w:val="00766847"/>
    <w:rsid w:val="007A45D0"/>
    <w:rsid w:val="007E3EB7"/>
    <w:rsid w:val="007E4B8B"/>
    <w:rsid w:val="0083055C"/>
    <w:rsid w:val="00846764"/>
    <w:rsid w:val="008C6559"/>
    <w:rsid w:val="00906BA1"/>
    <w:rsid w:val="009538A9"/>
    <w:rsid w:val="0096494E"/>
    <w:rsid w:val="009C0986"/>
    <w:rsid w:val="009C5267"/>
    <w:rsid w:val="009D5EAD"/>
    <w:rsid w:val="009F0153"/>
    <w:rsid w:val="009F4203"/>
    <w:rsid w:val="00A24215"/>
    <w:rsid w:val="00A25136"/>
    <w:rsid w:val="00A53E65"/>
    <w:rsid w:val="00AC5056"/>
    <w:rsid w:val="00B04EE1"/>
    <w:rsid w:val="00B371E6"/>
    <w:rsid w:val="00B50F9D"/>
    <w:rsid w:val="00B853E3"/>
    <w:rsid w:val="00BC5DD3"/>
    <w:rsid w:val="00BE3044"/>
    <w:rsid w:val="00C74525"/>
    <w:rsid w:val="00CD6F0A"/>
    <w:rsid w:val="00D02CBE"/>
    <w:rsid w:val="00D46302"/>
    <w:rsid w:val="00D91890"/>
    <w:rsid w:val="00DB42E1"/>
    <w:rsid w:val="00DC79C5"/>
    <w:rsid w:val="00E125F5"/>
    <w:rsid w:val="00E456BC"/>
    <w:rsid w:val="00EC38EF"/>
    <w:rsid w:val="00F917F9"/>
    <w:rsid w:val="00F96FD8"/>
    <w:rsid w:val="00FF1F29"/>
    <w:rsid w:val="00F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www.wika.com.b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3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02/16</vt:lpstr>
      <vt:lpstr>Pressemitteilung</vt:lpstr>
    </vt:vector>
  </TitlesOfParts>
  <Company>WIKA Alexander Wiegand GmbH &amp; Co.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02/16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2016-07-26T13:18:00Z</dcterms:created>
  <dcterms:modified xsi:type="dcterms:W3CDTF">2016-07-26T13:25:00Z</dcterms:modified>
</cp:coreProperties>
</file>