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096FD8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Novo manômetro com diafragma</w:t>
      </w:r>
      <w:r>
        <w:rPr>
          <w:sz w:val="24"/>
          <w:szCs w:val="24"/>
          <w:lang w:val="pt-BR"/>
        </w:rPr>
        <w:br/>
        <w:t>para maior segurança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096FD8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As maiores demandas de segurança em ap</w:t>
      </w:r>
      <w:r w:rsidR="009F1649">
        <w:rPr>
          <w:lang w:val="pt-BR"/>
        </w:rPr>
        <w:t>licações sanitárias são cumprida</w:t>
      </w:r>
      <w:r>
        <w:rPr>
          <w:lang w:val="pt-BR"/>
        </w:rPr>
        <w:t>s pelo novo manômetro com diafragma, modelo PG43SA-D da WIKA. Com o monitoramento de diafragma, ele é único e assim elimina o risco de uma ruptura não detectada do diafragma.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096FD8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A funcionalidade patenteada do diafragma habilita indicação imediata de qualquer ruptura do elemento de diafragma através </w:t>
      </w:r>
      <w:r w:rsidR="009F1649">
        <w:rPr>
          <w:b w:val="0"/>
          <w:bCs w:val="0"/>
          <w:lang w:val="pt-BR"/>
        </w:rPr>
        <w:t xml:space="preserve">de </w:t>
      </w:r>
      <w:r>
        <w:rPr>
          <w:b w:val="0"/>
          <w:bCs w:val="0"/>
          <w:lang w:val="pt-BR"/>
        </w:rPr>
        <w:t xml:space="preserve">um ponto vermelho de aviso no mostrador. Assim a remoção comum e frequente do instrumento de medição para verificar o elemento </w:t>
      </w:r>
      <w:r w:rsidR="009F1649">
        <w:rPr>
          <w:b w:val="0"/>
          <w:bCs w:val="0"/>
          <w:lang w:val="pt-BR"/>
        </w:rPr>
        <w:t>de medição não é necessária</w:t>
      </w:r>
      <w:r w:rsidR="00A968BC">
        <w:rPr>
          <w:b w:val="0"/>
          <w:bCs w:val="0"/>
          <w:lang w:val="pt-BR"/>
        </w:rPr>
        <w:t>. Até no caso de uma ruptura de diafragma, o risco de process</w:t>
      </w:r>
      <w:r w:rsidR="009F1649">
        <w:rPr>
          <w:b w:val="0"/>
          <w:bCs w:val="0"/>
          <w:lang w:val="pt-BR"/>
        </w:rPr>
        <w:t>o é minimizado: Uma segunda b</w:t>
      </w:r>
      <w:r w:rsidR="00A968BC">
        <w:rPr>
          <w:b w:val="0"/>
          <w:bCs w:val="0"/>
          <w:lang w:val="pt-BR"/>
        </w:rPr>
        <w:t>arreira no instrumento para medição de</w:t>
      </w:r>
      <w:r w:rsidR="009F1649">
        <w:rPr>
          <w:b w:val="0"/>
          <w:bCs w:val="0"/>
          <w:lang w:val="pt-BR"/>
        </w:rPr>
        <w:t xml:space="preserve"> pressão confiavelmente mantém</w:t>
      </w:r>
      <w:r w:rsidR="00A968BC">
        <w:rPr>
          <w:b w:val="0"/>
          <w:bCs w:val="0"/>
          <w:lang w:val="pt-BR"/>
        </w:rPr>
        <w:t xml:space="preserve"> a separação hermética entre o ambiente e o processo.</w:t>
      </w:r>
    </w:p>
    <w:p w:rsidR="00A968BC" w:rsidRDefault="00A968BC" w:rsidP="00673888">
      <w:pPr>
        <w:pStyle w:val="Corpodetexto"/>
        <w:jc w:val="both"/>
        <w:rPr>
          <w:b w:val="0"/>
          <w:bCs w:val="0"/>
          <w:lang w:val="pt-BR"/>
        </w:rPr>
      </w:pPr>
    </w:p>
    <w:p w:rsidR="00A968BC" w:rsidRPr="00107713" w:rsidRDefault="00A968BC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Além disso, a transmissão completamente mecânica, </w:t>
      </w:r>
      <w:proofErr w:type="gramStart"/>
      <w:r w:rsidR="009F1649">
        <w:rPr>
          <w:b w:val="0"/>
          <w:bCs w:val="0"/>
          <w:lang w:val="pt-BR"/>
        </w:rPr>
        <w:t xml:space="preserve">a </w:t>
      </w:r>
      <w:r>
        <w:rPr>
          <w:b w:val="0"/>
          <w:bCs w:val="0"/>
          <w:lang w:val="pt-BR"/>
        </w:rPr>
        <w:t>qual excluí</w:t>
      </w:r>
      <w:proofErr w:type="gramEnd"/>
      <w:r>
        <w:rPr>
          <w:b w:val="0"/>
          <w:bCs w:val="0"/>
          <w:lang w:val="pt-BR"/>
        </w:rPr>
        <w:t xml:space="preserve"> qualquer risco de contaminação através</w:t>
      </w:r>
      <w:r w:rsidR="009F1649">
        <w:rPr>
          <w:b w:val="0"/>
          <w:bCs w:val="0"/>
          <w:lang w:val="pt-BR"/>
        </w:rPr>
        <w:t xml:space="preserve"> do</w:t>
      </w:r>
      <w:r>
        <w:rPr>
          <w:b w:val="0"/>
          <w:bCs w:val="0"/>
          <w:lang w:val="pt-BR"/>
        </w:rPr>
        <w:t xml:space="preserve"> f</w:t>
      </w:r>
      <w:r w:rsidR="009F1649">
        <w:rPr>
          <w:b w:val="0"/>
          <w:bCs w:val="0"/>
          <w:lang w:val="pt-BR"/>
        </w:rPr>
        <w:t>lui</w:t>
      </w:r>
      <w:r>
        <w:rPr>
          <w:b w:val="0"/>
          <w:bCs w:val="0"/>
          <w:lang w:val="pt-BR"/>
        </w:rPr>
        <w:t>do de transmissão, e a alta segurança contra sobrepressão defendem o uso do PG43SA-D</w:t>
      </w:r>
      <w:r w:rsidR="009F1649">
        <w:rPr>
          <w:b w:val="0"/>
          <w:bCs w:val="0"/>
          <w:lang w:val="pt-BR"/>
        </w:rPr>
        <w:t xml:space="preserve"> em processos com meios sensíveis</w:t>
      </w:r>
      <w:r>
        <w:rPr>
          <w:b w:val="0"/>
          <w:bCs w:val="0"/>
          <w:lang w:val="pt-BR"/>
        </w:rPr>
        <w:t xml:space="preserve"> e/ou críticos. Seu projeto higienicamente aprovado também facilita ótima limpeza: O instrumento é completamente </w:t>
      </w:r>
      <w:proofErr w:type="spellStart"/>
      <w:r>
        <w:rPr>
          <w:b w:val="0"/>
          <w:bCs w:val="0"/>
          <w:lang w:val="pt-BR"/>
        </w:rPr>
        <w:t>autoclavável</w:t>
      </w:r>
      <w:proofErr w:type="spellEnd"/>
      <w:r>
        <w:rPr>
          <w:b w:val="0"/>
          <w:bCs w:val="0"/>
          <w:lang w:val="pt-BR"/>
        </w:rPr>
        <w:t xml:space="preserve"> e habilita CIP, SIP e uso em áreas úmidas. Para uma integração livre de espaço morto e flexível no processo, uma ampla seleção de conexões assépticas está disponível.</w:t>
      </w: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Default="009F0153" w:rsidP="00673888">
      <w:pPr>
        <w:ind w:right="480"/>
        <w:jc w:val="both"/>
        <w:rPr>
          <w:rFonts w:cs="Arial"/>
          <w:bCs/>
          <w:sz w:val="22"/>
          <w:szCs w:val="22"/>
          <w:lang w:val="pt-BR"/>
        </w:rPr>
      </w:pPr>
    </w:p>
    <w:p w:rsidR="00A968BC" w:rsidRDefault="00A968BC" w:rsidP="00673888">
      <w:pPr>
        <w:ind w:right="480"/>
        <w:jc w:val="both"/>
        <w:rPr>
          <w:rFonts w:cs="Arial"/>
          <w:bCs/>
          <w:sz w:val="22"/>
          <w:szCs w:val="22"/>
          <w:lang w:val="pt-BR"/>
        </w:rPr>
      </w:pPr>
    </w:p>
    <w:p w:rsidR="00A968BC" w:rsidRPr="00107713" w:rsidRDefault="00A968BC" w:rsidP="00673888">
      <w:pPr>
        <w:ind w:right="480"/>
        <w:jc w:val="both"/>
        <w:rPr>
          <w:rFonts w:cs="Arial"/>
          <w:position w:val="6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B371E6" w:rsidP="00E125F5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Av. Ú</w:t>
      </w:r>
      <w:r w:rsidR="00E125F5" w:rsidRPr="00E125F5">
        <w:rPr>
          <w:rFonts w:cs="Arial"/>
          <w:lang w:val="pt-BR"/>
        </w:rPr>
        <w:t>rsula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B371E6" w:rsidRDefault="00BC17DA" w:rsidP="00E125F5">
      <w:pPr>
        <w:tabs>
          <w:tab w:val="left" w:pos="993"/>
        </w:tabs>
        <w:rPr>
          <w:rFonts w:cs="Arial"/>
          <w:lang w:val="pt-BR"/>
        </w:rPr>
      </w:pPr>
      <w:hyperlink r:id="rId11" w:history="1">
        <w:r w:rsidR="00E125F5" w:rsidRPr="00B371E6">
          <w:rPr>
            <w:rStyle w:val="Hyperlink"/>
            <w:rFonts w:cs="Arial"/>
            <w:color w:val="auto"/>
            <w:u w:val="none"/>
            <w:lang w:val="pt-BR"/>
          </w:rPr>
          <w:t>www.wika.com.br</w:t>
        </w:r>
      </w:hyperlink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9538A9" w:rsidRDefault="00A968BC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As demandas mais exigentes de segurança em aplicações sanitárias são cumpridas pelo novo manômetro com diafragma modelo PG43SA-D da WIKA.</w:t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5E4898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298315" cy="2838450"/>
            <wp:effectExtent l="0" t="0" r="6985" b="0"/>
            <wp:docPr id="1" name="Grafik 6" descr="N:\Sales-Europe\06_Marketing\MS\02_Media\10_Presse_MAAN\02_Presseinformationen\2016\2_Bilder\Composing_Pressemitteilung_PG43SA_20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omposing_Pressemitteilung_PG43SA_2016-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2D3DEA" w:rsidRPr="009538A9" w:rsidRDefault="002D3DEA">
      <w:pPr>
        <w:pStyle w:val="Cabealho"/>
        <w:tabs>
          <w:tab w:val="clear" w:pos="4536"/>
          <w:tab w:val="clear" w:pos="9072"/>
        </w:tabs>
        <w:rPr>
          <w:lang w:val="pt-BR"/>
        </w:rPr>
      </w:pPr>
      <w:bookmarkStart w:id="0" w:name="_GoBack"/>
      <w:bookmarkEnd w:id="0"/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Tel +55 (15) 3459-97</w:t>
      </w:r>
      <w:r>
        <w:rPr>
          <w:rFonts w:cs="Arial"/>
          <w:lang w:val="pt-BR"/>
        </w:rPr>
        <w:t>78</w:t>
      </w:r>
    </w:p>
    <w:p w:rsidR="00FF1F29" w:rsidRPr="002D3DEA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2D3DEA">
        <w:rPr>
          <w:rFonts w:cs="Arial"/>
          <w:lang w:val="pt-BR"/>
        </w:rPr>
        <w:t>Fax +55 (15) 3266-1196</w:t>
      </w:r>
    </w:p>
    <w:p w:rsidR="00FF1F29" w:rsidRPr="002D3DEA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2D3DEA">
        <w:rPr>
          <w:rFonts w:cs="Arial"/>
          <w:lang w:val="pt-BR"/>
        </w:rPr>
        <w:t>m.voigt@wika.com.br</w:t>
      </w:r>
    </w:p>
    <w:p w:rsidR="009F0153" w:rsidRPr="002D3DEA" w:rsidRDefault="00BC17DA" w:rsidP="00FF1F29">
      <w:pPr>
        <w:tabs>
          <w:tab w:val="left" w:pos="993"/>
        </w:tabs>
        <w:rPr>
          <w:rFonts w:cs="Arial"/>
          <w:lang w:val="pt-BR"/>
        </w:rPr>
      </w:pPr>
      <w:hyperlink r:id="rId13" w:history="1">
        <w:r w:rsidR="00FF1F29" w:rsidRPr="002D3DEA">
          <w:rPr>
            <w:rStyle w:val="Hyperlink"/>
            <w:rFonts w:cs="Arial"/>
            <w:color w:val="auto"/>
            <w:u w:val="none"/>
            <w:lang w:val="pt-BR"/>
          </w:rPr>
          <w:t>www.wika.com.br</w:t>
        </w:r>
      </w:hyperlink>
    </w:p>
    <w:p w:rsidR="009F0153" w:rsidRPr="002D3DEA" w:rsidRDefault="009F0153">
      <w:pPr>
        <w:pStyle w:val="Corpodetexto"/>
        <w:rPr>
          <w:b w:val="0"/>
          <w:sz w:val="20"/>
          <w:lang w:val="pt-BR"/>
        </w:rPr>
      </w:pPr>
    </w:p>
    <w:p w:rsidR="00FF1F29" w:rsidRPr="009F1649" w:rsidRDefault="00FF1F29">
      <w:pPr>
        <w:pStyle w:val="Corpodetexto"/>
        <w:rPr>
          <w:b w:val="0"/>
          <w:sz w:val="20"/>
          <w:lang w:val="en-US"/>
        </w:rPr>
      </w:pPr>
      <w:r w:rsidRPr="009F1649">
        <w:rPr>
          <w:b w:val="0"/>
          <w:sz w:val="20"/>
          <w:lang w:val="en-US"/>
        </w:rPr>
        <w:t>WIKA Press Release</w:t>
      </w:r>
      <w:r w:rsidR="005E4898" w:rsidRPr="009F1649">
        <w:rPr>
          <w:b w:val="0"/>
          <w:sz w:val="20"/>
          <w:lang w:val="en-US"/>
        </w:rPr>
        <w:t xml:space="preserve"> 12/2016</w:t>
      </w:r>
    </w:p>
    <w:sectPr w:rsidR="00FF1F29" w:rsidRPr="009F1649" w:rsidSect="0018590F">
      <w:headerReference w:type="default" r:id="rId14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A" w:rsidRDefault="00BC17DA">
      <w:r>
        <w:separator/>
      </w:r>
    </w:p>
  </w:endnote>
  <w:endnote w:type="continuationSeparator" w:id="0">
    <w:p w:rsidR="00BC17DA" w:rsidRDefault="00BC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A" w:rsidRDefault="00BC17DA">
      <w:r>
        <w:separator/>
      </w:r>
    </w:p>
  </w:footnote>
  <w:footnote w:type="continuationSeparator" w:id="0">
    <w:p w:rsidR="00BC17DA" w:rsidRDefault="00BC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98"/>
    <w:rsid w:val="000000ED"/>
    <w:rsid w:val="00063C8D"/>
    <w:rsid w:val="0007739E"/>
    <w:rsid w:val="00077F9D"/>
    <w:rsid w:val="0008755F"/>
    <w:rsid w:val="00096FD8"/>
    <w:rsid w:val="000B2CB5"/>
    <w:rsid w:val="00107713"/>
    <w:rsid w:val="001364BF"/>
    <w:rsid w:val="001477E3"/>
    <w:rsid w:val="0015406F"/>
    <w:rsid w:val="0018590F"/>
    <w:rsid w:val="001C46F5"/>
    <w:rsid w:val="001E3B64"/>
    <w:rsid w:val="0021455D"/>
    <w:rsid w:val="002A27AE"/>
    <w:rsid w:val="002D3DEA"/>
    <w:rsid w:val="002F282A"/>
    <w:rsid w:val="002F2851"/>
    <w:rsid w:val="00317039"/>
    <w:rsid w:val="00343D72"/>
    <w:rsid w:val="003550DE"/>
    <w:rsid w:val="003748B2"/>
    <w:rsid w:val="00384D0C"/>
    <w:rsid w:val="003B4A4E"/>
    <w:rsid w:val="003C0614"/>
    <w:rsid w:val="003D78CF"/>
    <w:rsid w:val="00473220"/>
    <w:rsid w:val="004811C1"/>
    <w:rsid w:val="0048123B"/>
    <w:rsid w:val="005141F6"/>
    <w:rsid w:val="005775CF"/>
    <w:rsid w:val="005B1E7D"/>
    <w:rsid w:val="005C1C2B"/>
    <w:rsid w:val="005E4898"/>
    <w:rsid w:val="00631397"/>
    <w:rsid w:val="00673888"/>
    <w:rsid w:val="0072359C"/>
    <w:rsid w:val="007544DB"/>
    <w:rsid w:val="00766847"/>
    <w:rsid w:val="007A45D0"/>
    <w:rsid w:val="007E3EB7"/>
    <w:rsid w:val="007E4B8B"/>
    <w:rsid w:val="0083055C"/>
    <w:rsid w:val="00846764"/>
    <w:rsid w:val="00906BA1"/>
    <w:rsid w:val="009538A9"/>
    <w:rsid w:val="0096494E"/>
    <w:rsid w:val="009C0986"/>
    <w:rsid w:val="009D5EAD"/>
    <w:rsid w:val="009F0153"/>
    <w:rsid w:val="009F1649"/>
    <w:rsid w:val="009F4203"/>
    <w:rsid w:val="00A24215"/>
    <w:rsid w:val="00A25136"/>
    <w:rsid w:val="00A968BC"/>
    <w:rsid w:val="00AC5056"/>
    <w:rsid w:val="00B04EE1"/>
    <w:rsid w:val="00B371E6"/>
    <w:rsid w:val="00B50F9D"/>
    <w:rsid w:val="00BC17DA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Users\msobrinha\AppData\Local\Microsoft\Windows\Temporary%20Internet%20Files\Content.Outlook\DFAPD37M\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10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12/2016</vt:lpstr>
      <vt:lpstr>Pressemitteilung</vt:lpstr>
    </vt:vector>
  </TitlesOfParts>
  <Company>WIKA Alexander Wiegand GmbH &amp; Co.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12/2016</dc:title>
  <dc:creator>Manuel Andreas de Oliveira Voigt</dc:creator>
  <cp:lastModifiedBy>Manuel Andreas de Oliveira Voigt</cp:lastModifiedBy>
  <cp:revision>2</cp:revision>
  <cp:lastPrinted>2014-09-11T15:22:00Z</cp:lastPrinted>
  <dcterms:created xsi:type="dcterms:W3CDTF">2016-09-30T14:31:00Z</dcterms:created>
  <dcterms:modified xsi:type="dcterms:W3CDTF">2016-09-30T14:31:00Z</dcterms:modified>
</cp:coreProperties>
</file>